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F91" w:rsidRDefault="006F2F91" w:rsidP="006F2F91">
      <w:pPr>
        <w:ind w:firstLineChars="196" w:firstLine="590"/>
        <w:rPr>
          <w:b/>
          <w:sz w:val="30"/>
          <w:szCs w:val="30"/>
        </w:rPr>
      </w:pPr>
      <w:r w:rsidRPr="006F2F91">
        <w:rPr>
          <w:b/>
          <w:sz w:val="30"/>
          <w:szCs w:val="30"/>
        </w:rPr>
        <w:t>IO53A02 2-channel</w:t>
      </w:r>
      <w:r w:rsidR="002D4FAC">
        <w:rPr>
          <w:rFonts w:hint="eastAsia"/>
          <w:b/>
          <w:sz w:val="30"/>
          <w:szCs w:val="30"/>
        </w:rPr>
        <w:t>s</w:t>
      </w:r>
      <w:r w:rsidRPr="006F2F91">
        <w:rPr>
          <w:b/>
          <w:sz w:val="30"/>
          <w:szCs w:val="30"/>
        </w:rPr>
        <w:t xml:space="preserve"> motor forward and reverse controller</w:t>
      </w:r>
    </w:p>
    <w:p w:rsidR="003C25F5" w:rsidRDefault="00B33B55" w:rsidP="006F2F91">
      <w:pPr>
        <w:ind w:firstLineChars="196" w:firstLine="413"/>
        <w:rPr>
          <w:b/>
        </w:rPr>
      </w:pPr>
      <w:r w:rsidRPr="00B33B55">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3pt;height:275.15pt">
            <v:imagedata r:id="rId7" o:title=""/>
          </v:shape>
        </w:pict>
      </w:r>
    </w:p>
    <w:p w:rsidR="00F26FF8" w:rsidRDefault="00F26FF8" w:rsidP="00A05584">
      <w:pPr>
        <w:rPr>
          <w:b/>
        </w:rPr>
      </w:pPr>
    </w:p>
    <w:p w:rsidR="00D36479" w:rsidRPr="00AA419F" w:rsidRDefault="00D36479" w:rsidP="00D36479">
      <w:pPr>
        <w:rPr>
          <w:b/>
          <w:sz w:val="30"/>
          <w:szCs w:val="30"/>
        </w:rPr>
      </w:pPr>
      <w:r w:rsidRPr="00AA419F">
        <w:rPr>
          <w:b/>
          <w:sz w:val="30"/>
          <w:szCs w:val="30"/>
        </w:rPr>
        <w:t>Product Features:</w:t>
      </w:r>
    </w:p>
    <w:p w:rsidR="00D36479" w:rsidRPr="00AA419F" w:rsidRDefault="00D36479" w:rsidP="00D36479"/>
    <w:p w:rsidR="002D4FAC" w:rsidRPr="00AA419F" w:rsidRDefault="00D36479" w:rsidP="00D36479">
      <w:r w:rsidRPr="00AA419F">
        <w:t xml:space="preserve">1 Dual power supply (two power supplies cannot be powered at the same time): </w:t>
      </w:r>
    </w:p>
    <w:p w:rsidR="00D36479" w:rsidRPr="00AA419F" w:rsidRDefault="00D36479" w:rsidP="00AA419F">
      <w:pPr>
        <w:ind w:firstLineChars="147" w:firstLine="309"/>
      </w:pPr>
      <w:r w:rsidRPr="00AA419F">
        <w:t>Power supply 1, DC 6.5-25V; Power supply 2, DC 5V</w:t>
      </w:r>
    </w:p>
    <w:p w:rsidR="00D36479" w:rsidRPr="00AA419F" w:rsidRDefault="00D36479" w:rsidP="00D36479">
      <w:r w:rsidRPr="00AA419F">
        <w:t>2 Working current: (Normal Mode) standby current 41mA, working current 83mA;</w:t>
      </w:r>
    </w:p>
    <w:p w:rsidR="00D36479" w:rsidRPr="00AA419F" w:rsidRDefault="00D36479" w:rsidP="00D36479">
      <w:r w:rsidRPr="00AA419F">
        <w:t xml:space="preserve">                (Energy-Saving mode) Standby current 7mA, working current 45mA.</w:t>
      </w:r>
    </w:p>
    <w:p w:rsidR="00D36479" w:rsidRPr="00AA419F" w:rsidRDefault="00D36479" w:rsidP="00D36479">
      <w:r w:rsidRPr="00AA419F">
        <w:t>3 There are three input control ports: forward control(FWD), reverse control(REV), and stop control(STOP).</w:t>
      </w:r>
    </w:p>
    <w:p w:rsidR="00D36479" w:rsidRPr="00AA419F" w:rsidRDefault="00D36479" w:rsidP="00D36479">
      <w:r w:rsidRPr="00AA419F">
        <w:t>4 Two input trigger modes, Low-Pulse trigger mode, Low-Level trigger mode</w:t>
      </w:r>
    </w:p>
    <w:p w:rsidR="00D36479" w:rsidRPr="00AA419F" w:rsidRDefault="00D36479" w:rsidP="00D36479">
      <w:r w:rsidRPr="00AA419F">
        <w:t>5 Delay time: 0.1-999.9 seconds, 1-9999 seconds, 1-9999 minutes.</w:t>
      </w:r>
    </w:p>
    <w:p w:rsidR="00D36479" w:rsidRPr="00AA419F" w:rsidRDefault="00D36479" w:rsidP="00D36479">
      <w:r w:rsidRPr="00AA419F">
        <w:t>6 Cycle times: no cycle, 2-99 cycles, always cycle.</w:t>
      </w:r>
    </w:p>
    <w:p w:rsidR="00D36479" w:rsidRPr="00AA419F" w:rsidRDefault="00D36479" w:rsidP="00D36479">
      <w:r w:rsidRPr="00AA419F">
        <w:t>7 Three indicators: forward indicator(F LED), reverse indicator(R LED), stop indicator(S LED).</w:t>
      </w:r>
    </w:p>
    <w:p w:rsidR="00D36479" w:rsidRPr="00AA419F" w:rsidRDefault="0022042A" w:rsidP="00D36479">
      <w:r>
        <w:rPr>
          <w:rFonts w:hint="eastAsia"/>
        </w:rPr>
        <w:t>8</w:t>
      </w:r>
      <w:r w:rsidR="00D36479" w:rsidRPr="00AA419F">
        <w:t xml:space="preserve"> 6 functional modes.</w:t>
      </w:r>
    </w:p>
    <w:p w:rsidR="00D36479" w:rsidRPr="00AA419F" w:rsidRDefault="0022042A" w:rsidP="00D36479">
      <w:r>
        <w:rPr>
          <w:rFonts w:hint="eastAsia"/>
        </w:rPr>
        <w:t>9</w:t>
      </w:r>
      <w:r w:rsidR="00D36479" w:rsidRPr="00AA419F">
        <w:t xml:space="preserve"> Relay load current, recommended less than 5A.</w:t>
      </w:r>
    </w:p>
    <w:p w:rsidR="00D36479" w:rsidRPr="00AA419F" w:rsidRDefault="0022042A" w:rsidP="00D36479">
      <w:r>
        <w:rPr>
          <w:rFonts w:hint="eastAsia"/>
        </w:rPr>
        <w:t>10</w:t>
      </w:r>
      <w:r w:rsidR="00D36479" w:rsidRPr="00AA419F">
        <w:t xml:space="preserve"> Size: 80*50*19mm</w:t>
      </w:r>
    </w:p>
    <w:p w:rsidR="00F26FF8" w:rsidRPr="00AA419F" w:rsidRDefault="0022042A" w:rsidP="00D36479">
      <w:r>
        <w:rPr>
          <w:rFonts w:hint="eastAsia"/>
        </w:rPr>
        <w:t>11</w:t>
      </w:r>
      <w:r w:rsidR="00D36479" w:rsidRPr="00AA419F">
        <w:t xml:space="preserve"> Weight: about 50 grams</w:t>
      </w:r>
    </w:p>
    <w:p w:rsidR="00F26FF8" w:rsidRPr="00AA419F" w:rsidRDefault="00F26FF8" w:rsidP="00A05584"/>
    <w:p w:rsidR="00D36479" w:rsidRPr="00AA419F" w:rsidRDefault="00D36479" w:rsidP="00A05584">
      <w:r w:rsidRPr="00AA419F">
        <w:t>This is a multi-function DC/AC motor forward and reverse controller with multiple control modes. Many control functions can be derived through reasonable settings.</w:t>
      </w:r>
    </w:p>
    <w:p w:rsidR="00D36479" w:rsidRPr="00AA419F" w:rsidRDefault="00D36479" w:rsidP="00A05584"/>
    <w:p w:rsidR="00D36479" w:rsidRDefault="00D36479" w:rsidP="00A05584"/>
    <w:p w:rsidR="00DC035D" w:rsidRPr="00AA419F" w:rsidRDefault="00DC035D" w:rsidP="00A05584"/>
    <w:p w:rsidR="00D36479" w:rsidRPr="00AA419F" w:rsidRDefault="00D36479" w:rsidP="00D36479">
      <w:pPr>
        <w:rPr>
          <w:b/>
          <w:sz w:val="30"/>
          <w:szCs w:val="30"/>
        </w:rPr>
      </w:pPr>
      <w:r w:rsidRPr="00AA419F">
        <w:rPr>
          <w:b/>
          <w:sz w:val="30"/>
          <w:szCs w:val="30"/>
        </w:rPr>
        <w:lastRenderedPageBreak/>
        <w:t>Port:</w:t>
      </w:r>
    </w:p>
    <w:p w:rsidR="00D36479" w:rsidRPr="00AA419F" w:rsidRDefault="00D36479" w:rsidP="00D36479">
      <w:r w:rsidRPr="00AA419F">
        <w:t xml:space="preserve">DC 5.5MM female : </w:t>
      </w:r>
      <w:r w:rsidR="002D4FAC" w:rsidRPr="00AA419F">
        <w:rPr>
          <w:rFonts w:hint="eastAsia"/>
        </w:rPr>
        <w:t>P</w:t>
      </w:r>
      <w:r w:rsidRPr="00AA419F">
        <w:t>ower supply 1, DC 5V power supply.</w:t>
      </w:r>
    </w:p>
    <w:p w:rsidR="00D36479" w:rsidRPr="00AA419F" w:rsidRDefault="002D4FAC" w:rsidP="00D36479">
      <w:r w:rsidRPr="00AA419F">
        <w:t>VIN</w:t>
      </w:r>
      <w:r w:rsidRPr="00AA419F">
        <w:rPr>
          <w:rFonts w:hint="eastAsia"/>
        </w:rPr>
        <w:t xml:space="preserve">  </w:t>
      </w:r>
      <w:r w:rsidR="00D36479" w:rsidRPr="00AA419F">
        <w:t>: Power 2 positive, DC 6.5-25V power supply</w:t>
      </w:r>
    </w:p>
    <w:p w:rsidR="00D36479" w:rsidRPr="00AA419F" w:rsidRDefault="00D36479" w:rsidP="00D36479">
      <w:r w:rsidRPr="00AA419F">
        <w:t>GND : Power supply 2 negative</w:t>
      </w:r>
    </w:p>
    <w:p w:rsidR="00D36479" w:rsidRPr="00AA419F" w:rsidRDefault="006475FD" w:rsidP="00D36479">
      <w:r w:rsidRPr="00AA419F">
        <w:t xml:space="preserve">FWD : Forward </w:t>
      </w:r>
      <w:r w:rsidR="00D36479" w:rsidRPr="00AA419F">
        <w:t>input control (partial Function-Mode is invalid)</w:t>
      </w:r>
    </w:p>
    <w:p w:rsidR="00D36479" w:rsidRPr="00AA419F" w:rsidRDefault="00D36479" w:rsidP="00D36479">
      <w:r w:rsidRPr="00AA419F">
        <w:t>REV : Reverse input control (partial Function-Mode is invalid)</w:t>
      </w:r>
    </w:p>
    <w:p w:rsidR="00D36479" w:rsidRPr="00AA419F" w:rsidRDefault="00D36479" w:rsidP="00D36479">
      <w:r w:rsidRPr="00AA419F">
        <w:t>STOP : Stop input control (partial Function-Mode is invalid)</w:t>
      </w:r>
    </w:p>
    <w:p w:rsidR="00D36479" w:rsidRPr="00AA419F" w:rsidRDefault="00D36479" w:rsidP="00D36479">
      <w:r w:rsidRPr="00AA419F">
        <w:t xml:space="preserve">M+ : Motor positive </w:t>
      </w:r>
    </w:p>
    <w:p w:rsidR="00D36479" w:rsidRPr="00AA419F" w:rsidRDefault="00901C97" w:rsidP="00D36479">
      <w:r w:rsidRPr="00AA419F">
        <w:t xml:space="preserve">M- : </w:t>
      </w:r>
      <w:r w:rsidR="00D36479" w:rsidRPr="00AA419F">
        <w:t>Motor negative</w:t>
      </w:r>
    </w:p>
    <w:p w:rsidR="00D36479" w:rsidRPr="00AA419F" w:rsidRDefault="00D36479" w:rsidP="00D36479">
      <w:r w:rsidRPr="00AA419F">
        <w:t>P+</w:t>
      </w:r>
      <w:r w:rsidR="00901C97" w:rsidRPr="00AA419F">
        <w:rPr>
          <w:rFonts w:hint="eastAsia"/>
        </w:rPr>
        <w:t xml:space="preserve"> </w:t>
      </w:r>
      <w:r w:rsidR="007F6D0A" w:rsidRPr="00AA419F">
        <w:t xml:space="preserve">: </w:t>
      </w:r>
      <w:r w:rsidR="007F6D0A" w:rsidRPr="00AA419F">
        <w:rPr>
          <w:rFonts w:hint="eastAsia"/>
        </w:rPr>
        <w:t>P</w:t>
      </w:r>
      <w:r w:rsidRPr="00AA419F">
        <w:t>ositive motor power supply</w:t>
      </w:r>
    </w:p>
    <w:p w:rsidR="00D36479" w:rsidRPr="00AA419F" w:rsidRDefault="007F6D0A" w:rsidP="00D36479">
      <w:r w:rsidRPr="00AA419F">
        <w:t xml:space="preserve">P- : </w:t>
      </w:r>
      <w:r w:rsidRPr="00AA419F">
        <w:rPr>
          <w:rFonts w:hint="eastAsia"/>
        </w:rPr>
        <w:t>N</w:t>
      </w:r>
      <w:r w:rsidR="00D36479" w:rsidRPr="00AA419F">
        <w:t>egative motor power supply</w:t>
      </w:r>
    </w:p>
    <w:p w:rsidR="002245BA" w:rsidRPr="00AA419F" w:rsidRDefault="002245BA" w:rsidP="00A05584">
      <w:pPr>
        <w:rPr>
          <w:b/>
          <w:sz w:val="30"/>
          <w:szCs w:val="30"/>
        </w:rPr>
      </w:pPr>
    </w:p>
    <w:p w:rsidR="001576C4" w:rsidRPr="00AA419F" w:rsidRDefault="001612A2" w:rsidP="00A05584">
      <w:pPr>
        <w:rPr>
          <w:b/>
          <w:sz w:val="30"/>
          <w:szCs w:val="30"/>
        </w:rPr>
      </w:pPr>
      <w:r w:rsidRPr="00AA419F">
        <w:rPr>
          <w:b/>
          <w:sz w:val="30"/>
          <w:szCs w:val="30"/>
        </w:rPr>
        <w:t>Wiring:</w:t>
      </w:r>
    </w:p>
    <w:p w:rsidR="0014119F" w:rsidRDefault="002907DB" w:rsidP="00A05584">
      <w:r>
        <w:pict>
          <v:shape id="_x0000_i1026" type="#_x0000_t75" style="width:415.3pt;height:231pt">
            <v:imagedata r:id="rId8" o:title=""/>
          </v:shape>
        </w:pict>
      </w:r>
    </w:p>
    <w:p w:rsidR="00C13DD7" w:rsidRDefault="001612A2" w:rsidP="00A05584">
      <w:r w:rsidRPr="001612A2">
        <w:t>1 The working power supply is 6.5-25VDC. The motor is a DC</w:t>
      </w:r>
      <w:r w:rsidR="00AA419F">
        <w:rPr>
          <w:rFonts w:hint="eastAsia"/>
        </w:rPr>
        <w:t xml:space="preserve"> </w:t>
      </w:r>
      <w:r w:rsidRPr="001612A2">
        <w:t>1</w:t>
      </w:r>
      <w:r w:rsidR="00AA419F">
        <w:t xml:space="preserve">-110V DC motor or </w:t>
      </w:r>
      <w:r w:rsidRPr="001612A2">
        <w:t>AC 85-265V AC motor.</w:t>
      </w:r>
    </w:p>
    <w:p w:rsidR="00C13DD7" w:rsidRDefault="002907DB" w:rsidP="00A05584">
      <w:r>
        <w:lastRenderedPageBreak/>
        <w:pict>
          <v:shape id="_x0000_i1027" type="#_x0000_t75" style="width:415.3pt;height:215.55pt">
            <v:imagedata r:id="rId9" o:title=""/>
          </v:shape>
        </w:pict>
      </w:r>
    </w:p>
    <w:p w:rsidR="00F26FF8" w:rsidRDefault="00C210FD" w:rsidP="00A05584">
      <w:pPr>
        <w:rPr>
          <w:rFonts w:hint="eastAsia"/>
          <w:b/>
        </w:rPr>
      </w:pPr>
      <w:r>
        <w:rPr>
          <w:rFonts w:hint="eastAsia"/>
          <w:b/>
        </w:rPr>
        <w:t>2</w:t>
      </w:r>
      <w:r w:rsidR="001612A2" w:rsidRPr="001612A2">
        <w:rPr>
          <w:b/>
        </w:rPr>
        <w:t xml:space="preserve"> T</w:t>
      </w:r>
      <w:r w:rsidR="001612A2">
        <w:rPr>
          <w:b/>
        </w:rPr>
        <w:t xml:space="preserve">he working power supply is </w:t>
      </w:r>
      <w:r w:rsidR="001612A2" w:rsidRPr="001612A2">
        <w:rPr>
          <w:b/>
        </w:rPr>
        <w:t>5VDC. The motor is a DC1-110V DC motor or an AC 85-265V AC motor.</w:t>
      </w:r>
    </w:p>
    <w:p w:rsidR="002907DB" w:rsidRDefault="002907DB" w:rsidP="00A05584">
      <w:pPr>
        <w:rPr>
          <w:b/>
        </w:rPr>
      </w:pPr>
      <w:r>
        <w:rPr>
          <w:rFonts w:hint="eastAsia"/>
          <w:b/>
        </w:rPr>
        <w:t xml:space="preserve">  </w:t>
      </w:r>
    </w:p>
    <w:p w:rsidR="00F65EE0" w:rsidRPr="00197B2B" w:rsidRDefault="00F65EE0" w:rsidP="00F65EE0">
      <w:pPr>
        <w:rPr>
          <w:b/>
          <w:sz w:val="30"/>
          <w:szCs w:val="30"/>
        </w:rPr>
      </w:pPr>
      <w:r w:rsidRPr="00197B2B">
        <w:rPr>
          <w:b/>
          <w:sz w:val="30"/>
          <w:szCs w:val="30"/>
        </w:rPr>
        <w:t>Q&amp;A:</w:t>
      </w:r>
    </w:p>
    <w:p w:rsidR="00F65EE0" w:rsidRDefault="00F65EE0" w:rsidP="00F65EE0">
      <w:r>
        <w:rPr>
          <w:rFonts w:hint="eastAsia"/>
        </w:rPr>
        <w:t xml:space="preserve">  </w:t>
      </w:r>
    </w:p>
    <w:p w:rsidR="00F65EE0" w:rsidRDefault="00F65EE0" w:rsidP="00F65EE0">
      <w:r>
        <w:t>Q1: Why is the digital tube not lit after power-on?</w:t>
      </w:r>
    </w:p>
    <w:p w:rsidR="00F65EE0" w:rsidRDefault="009A4FC9" w:rsidP="00F65EE0">
      <w:r>
        <w:t>A1: This is because the “</w:t>
      </w:r>
      <w:r>
        <w:rPr>
          <w:rFonts w:hint="eastAsia"/>
        </w:rPr>
        <w:t>E</w:t>
      </w:r>
      <w:r>
        <w:t>nergy</w:t>
      </w:r>
      <w:r>
        <w:rPr>
          <w:rFonts w:hint="eastAsia"/>
        </w:rPr>
        <w:t>-S</w:t>
      </w:r>
      <w:r w:rsidR="00F65EE0">
        <w:t>aving mode” is set, please press and hold the OK button for 5 seconds to exit the energy saving mode.</w:t>
      </w:r>
    </w:p>
    <w:p w:rsidR="00F65EE0" w:rsidRDefault="00F65EE0" w:rsidP="00F65EE0">
      <w:r>
        <w:rPr>
          <w:rFonts w:hint="eastAsia"/>
        </w:rPr>
        <w:t>  </w:t>
      </w:r>
    </w:p>
    <w:p w:rsidR="00F65EE0" w:rsidRDefault="00F65EE0" w:rsidP="00F65EE0">
      <w:r>
        <w:t>Q2: Why does the motor not work after the motor is connected to the M+/M- port?</w:t>
      </w:r>
    </w:p>
    <w:p w:rsidR="00F65EE0" w:rsidRDefault="00F65EE0" w:rsidP="00F65EE0">
      <w:r>
        <w:t>A2: The working power and motor power of the board are independent. You need to supply power to the motor. The power port is P+/P- port. It is recommended to use two separate power supplies for the working power supply and the motor power supply.</w:t>
      </w:r>
    </w:p>
    <w:p w:rsidR="00F65EE0" w:rsidRDefault="00F65EE0" w:rsidP="00F65EE0"/>
    <w:p w:rsidR="00F65EE0" w:rsidRDefault="00F65EE0" w:rsidP="00F65EE0">
      <w:r>
        <w:t>Q3</w:t>
      </w:r>
      <w:r w:rsidR="00197B2B">
        <w:rPr>
          <w:rFonts w:hint="eastAsia"/>
        </w:rPr>
        <w:t>:</w:t>
      </w:r>
      <w:r>
        <w:t xml:space="preserve"> Why is the parameter setting invalid?</w:t>
      </w:r>
    </w:p>
    <w:p w:rsidR="00A579A5" w:rsidRPr="00AB42A2" w:rsidRDefault="00F65EE0" w:rsidP="00F65EE0">
      <w:r>
        <w:t>A3</w:t>
      </w:r>
      <w:r w:rsidR="00197B2B">
        <w:rPr>
          <w:rFonts w:hint="eastAsia"/>
        </w:rPr>
        <w:t xml:space="preserve">: </w:t>
      </w:r>
      <w:r>
        <w:t>After setting the pa</w:t>
      </w:r>
      <w:r w:rsidR="00AA7577">
        <w:t xml:space="preserve">rameters, be sure to </w:t>
      </w:r>
      <w:r w:rsidR="00AA7577">
        <w:rPr>
          <w:rFonts w:hint="eastAsia"/>
        </w:rPr>
        <w:t>re-</w:t>
      </w:r>
      <w:r w:rsidR="00AA7577">
        <w:t>power</w:t>
      </w:r>
      <w:r>
        <w:t>,Parameter settings can be saved permanently.</w:t>
      </w:r>
    </w:p>
    <w:p w:rsidR="00AB42A2" w:rsidRDefault="00AB42A2" w:rsidP="00A05584">
      <w:pPr>
        <w:rPr>
          <w:b/>
        </w:rPr>
      </w:pPr>
    </w:p>
    <w:p w:rsidR="009A4FC9" w:rsidRPr="00C022EA" w:rsidRDefault="009A4FC9" w:rsidP="009A4FC9">
      <w:pPr>
        <w:rPr>
          <w:b/>
          <w:sz w:val="28"/>
          <w:szCs w:val="28"/>
        </w:rPr>
      </w:pPr>
      <w:r w:rsidRPr="00C022EA">
        <w:rPr>
          <w:b/>
          <w:sz w:val="28"/>
          <w:szCs w:val="28"/>
        </w:rPr>
        <w:t>Trigger mode:</w:t>
      </w:r>
    </w:p>
    <w:p w:rsidR="009A4FC9" w:rsidRPr="00C022EA" w:rsidRDefault="009A4FC9" w:rsidP="009A4FC9">
      <w:r w:rsidRPr="00C022EA">
        <w:t>1 low pulse trigger (falling edge trigger)</w:t>
      </w:r>
    </w:p>
    <w:p w:rsidR="00E060FC" w:rsidRPr="00C022EA" w:rsidRDefault="009A4FC9" w:rsidP="009A4FC9">
      <w:r w:rsidRPr="00C022EA">
        <w:t>2 low level trigger (rising edge trigger)</w:t>
      </w:r>
    </w:p>
    <w:p w:rsidR="009A4FC9" w:rsidRDefault="009A4FC9" w:rsidP="009A4FC9"/>
    <w:p w:rsidR="00C747CC" w:rsidRPr="00C022EA" w:rsidRDefault="00C747CC" w:rsidP="00C747CC">
      <w:pPr>
        <w:rPr>
          <w:b/>
          <w:sz w:val="28"/>
          <w:szCs w:val="28"/>
        </w:rPr>
      </w:pPr>
      <w:r w:rsidRPr="00C022EA">
        <w:rPr>
          <w:b/>
          <w:sz w:val="28"/>
          <w:szCs w:val="28"/>
        </w:rPr>
        <w:t>Time</w:t>
      </w:r>
      <w:r w:rsidR="00C022EA">
        <w:rPr>
          <w:rFonts w:hint="eastAsia"/>
          <w:b/>
          <w:sz w:val="28"/>
          <w:szCs w:val="28"/>
        </w:rPr>
        <w:t>r</w:t>
      </w:r>
      <w:r w:rsidRPr="00C022EA">
        <w:rPr>
          <w:b/>
          <w:sz w:val="28"/>
          <w:szCs w:val="28"/>
        </w:rPr>
        <w:t>:</w:t>
      </w:r>
    </w:p>
    <w:p w:rsidR="00C747CC" w:rsidRDefault="00C747CC" w:rsidP="00C747CC">
      <w:r>
        <w:t>T1: Forward time</w:t>
      </w:r>
      <w:r w:rsidR="00992ADC">
        <w:rPr>
          <w:rFonts w:hint="eastAsia"/>
        </w:rPr>
        <w:t>r</w:t>
      </w:r>
    </w:p>
    <w:p w:rsidR="00C747CC" w:rsidRDefault="00C747CC" w:rsidP="00C747CC">
      <w:r>
        <w:t>T2: Reverse time</w:t>
      </w:r>
      <w:r w:rsidR="00992ADC">
        <w:rPr>
          <w:rFonts w:hint="eastAsia"/>
        </w:rPr>
        <w:t>r</w:t>
      </w:r>
    </w:p>
    <w:p w:rsidR="00C747CC" w:rsidRDefault="00C747CC" w:rsidP="00C747CC">
      <w:r>
        <w:t>T3: Stop time</w:t>
      </w:r>
      <w:r w:rsidR="00992ADC">
        <w:rPr>
          <w:rFonts w:hint="eastAsia"/>
        </w:rPr>
        <w:t>r</w:t>
      </w:r>
    </w:p>
    <w:p w:rsidR="00E060FC" w:rsidRDefault="00C747CC" w:rsidP="00C747CC">
      <w:r>
        <w:t>Time unit</w:t>
      </w:r>
      <w:r>
        <w:rPr>
          <w:rFonts w:hint="eastAsia"/>
        </w:rPr>
        <w:t xml:space="preserve"> </w:t>
      </w:r>
      <w:r>
        <w:t>: 0.1 second, 1 second, 1 minute</w:t>
      </w:r>
    </w:p>
    <w:p w:rsidR="00C747CC" w:rsidRDefault="00C747CC" w:rsidP="00C747CC">
      <w:r>
        <w:rPr>
          <w:rFonts w:hint="eastAsia"/>
        </w:rPr>
        <w:lastRenderedPageBreak/>
        <w:t xml:space="preserve">  </w:t>
      </w:r>
    </w:p>
    <w:p w:rsidR="00F04192" w:rsidRPr="003424DB" w:rsidRDefault="00F04192" w:rsidP="00F04192">
      <w:pPr>
        <w:rPr>
          <w:b/>
          <w:sz w:val="28"/>
          <w:szCs w:val="28"/>
        </w:rPr>
      </w:pPr>
      <w:r w:rsidRPr="003424DB">
        <w:rPr>
          <w:b/>
          <w:sz w:val="28"/>
          <w:szCs w:val="28"/>
        </w:rPr>
        <w:t>Relay action:</w:t>
      </w:r>
    </w:p>
    <w:p w:rsidR="00F04192" w:rsidRDefault="00F04192" w:rsidP="00F04192">
      <w:r>
        <w:t>Motor forward</w:t>
      </w:r>
      <w:r>
        <w:rPr>
          <w:rFonts w:hint="eastAsia"/>
        </w:rPr>
        <w:t xml:space="preserve"> </w:t>
      </w:r>
      <w:r>
        <w:t xml:space="preserve">: Relay 1 is ON, relay 2 is OFF, and </w:t>
      </w:r>
      <w:r>
        <w:rPr>
          <w:rFonts w:hint="eastAsia"/>
        </w:rPr>
        <w:t xml:space="preserve">the </w:t>
      </w:r>
      <w:r>
        <w:t>F LED indicator is flashing.</w:t>
      </w:r>
    </w:p>
    <w:p w:rsidR="00F04192" w:rsidRDefault="00F04192" w:rsidP="00F04192">
      <w:r>
        <w:t>Motor revers</w:t>
      </w:r>
      <w:r>
        <w:rPr>
          <w:rFonts w:hint="eastAsia"/>
        </w:rPr>
        <w:t xml:space="preserve">e </w:t>
      </w:r>
      <w:r>
        <w:t>: Relay 1 is OFF, relay 2 is ON, and the R LED indicator is flashing..</w:t>
      </w:r>
    </w:p>
    <w:p w:rsidR="00E060FC" w:rsidRDefault="00F04192" w:rsidP="00F04192">
      <w:r>
        <w:t>Motor stop</w:t>
      </w:r>
      <w:r>
        <w:rPr>
          <w:rFonts w:hint="eastAsia"/>
        </w:rPr>
        <w:t xml:space="preserve">   </w:t>
      </w:r>
      <w:r>
        <w:t>: Relay 1 is OFF, relay 2 is OFF, and the S LED indicator is flashing.</w:t>
      </w:r>
    </w:p>
    <w:p w:rsidR="00E060FC" w:rsidRDefault="00E060FC" w:rsidP="00A05584"/>
    <w:p w:rsidR="00CA00E9" w:rsidRPr="00CA00E9" w:rsidRDefault="00CA00E9" w:rsidP="00CA00E9">
      <w:pPr>
        <w:rPr>
          <w:b/>
        </w:rPr>
      </w:pPr>
      <w:r w:rsidRPr="00CA00E9">
        <w:rPr>
          <w:b/>
        </w:rPr>
        <w:t>Factory settings:</w:t>
      </w:r>
    </w:p>
    <w:p w:rsidR="00E060FC" w:rsidRDefault="00CA00E9" w:rsidP="00CA00E9">
      <w:r>
        <w:t>Press the "++"</w:t>
      </w:r>
      <w:r w:rsidR="00A33248">
        <w:t xml:space="preserve"> and</w:t>
      </w:r>
      <w:r>
        <w:t xml:space="preserve"> "--" button</w:t>
      </w:r>
      <w:r w:rsidR="00A33248">
        <w:rPr>
          <w:rFonts w:hint="eastAsia"/>
        </w:rPr>
        <w:t>s</w:t>
      </w:r>
      <w:r>
        <w:t xml:space="preserve"> simultaneously for 5 seconds.</w:t>
      </w:r>
    </w:p>
    <w:p w:rsidR="00CA00E9" w:rsidRPr="00A05584" w:rsidRDefault="00CA00E9" w:rsidP="00CA00E9"/>
    <w:p w:rsidR="00C210FD" w:rsidRPr="00C210FD" w:rsidRDefault="00C210FD" w:rsidP="00C210FD">
      <w:pPr>
        <w:rPr>
          <w:b/>
        </w:rPr>
      </w:pPr>
      <w:r w:rsidRPr="00C210FD">
        <w:rPr>
          <w:b/>
        </w:rPr>
        <w:t>Energy-saving mode:</w:t>
      </w:r>
    </w:p>
    <w:p w:rsidR="00E060FC" w:rsidRPr="00A05584" w:rsidRDefault="00C210FD" w:rsidP="00C210FD">
      <w:r>
        <w:t xml:space="preserve">Press and hold the </w:t>
      </w:r>
      <w:r w:rsidR="00C16B54">
        <w:t>“</w:t>
      </w:r>
      <w:r>
        <w:t>OK</w:t>
      </w:r>
      <w:r w:rsidR="00C16B54">
        <w:t>”</w:t>
      </w:r>
      <w:r>
        <w:t xml:space="preserve"> button for 5 seconds to enter the </w:t>
      </w:r>
      <w:r w:rsidR="00C16B54">
        <w:t>“</w:t>
      </w:r>
      <w:r>
        <w:t>Energy-saving mode</w:t>
      </w:r>
      <w:r w:rsidR="00C16B54">
        <w:t>”</w:t>
      </w:r>
      <w:r>
        <w:t xml:space="preserve">. Press and hold the </w:t>
      </w:r>
      <w:r w:rsidR="00C16B54">
        <w:t>“</w:t>
      </w:r>
      <w:r>
        <w:t>OK</w:t>
      </w:r>
      <w:r w:rsidR="00C16B54">
        <w:t>”</w:t>
      </w:r>
      <w:r>
        <w:t xml:space="preserve"> button again for 5 seconds to exit the </w:t>
      </w:r>
      <w:r w:rsidR="00835693">
        <w:t>“</w:t>
      </w:r>
      <w:r>
        <w:t>Energy-saving mode</w:t>
      </w:r>
      <w:r w:rsidR="00835693">
        <w:t>”</w:t>
      </w:r>
      <w:r>
        <w:t xml:space="preserve">. Energy saving </w:t>
      </w:r>
      <w:r w:rsidR="00835693">
        <w:t xml:space="preserve">mode </w:t>
      </w:r>
      <w:r>
        <w:t>just turns off the digital tube and LED indicator, and other functions are normal.</w:t>
      </w:r>
    </w:p>
    <w:p w:rsidR="00E060FC" w:rsidRDefault="002907DB" w:rsidP="00A05584">
      <w:r>
        <w:rPr>
          <w:rFonts w:hint="eastAsia"/>
        </w:rPr>
        <w:t xml:space="preserve"> </w:t>
      </w:r>
    </w:p>
    <w:p w:rsidR="00E060FC" w:rsidRPr="00C210FD" w:rsidRDefault="00C210FD" w:rsidP="00A05584">
      <w:pPr>
        <w:rPr>
          <w:b/>
          <w:sz w:val="28"/>
          <w:szCs w:val="28"/>
        </w:rPr>
      </w:pPr>
      <w:r w:rsidRPr="00C210FD">
        <w:rPr>
          <w:b/>
          <w:sz w:val="28"/>
          <w:szCs w:val="28"/>
        </w:rPr>
        <w:t>Function mode:</w:t>
      </w:r>
    </w:p>
    <w:p w:rsidR="00E060FC" w:rsidRDefault="00E060FC" w:rsidP="00A05584">
      <w:r>
        <w:t>F-01</w:t>
      </w:r>
    </w:p>
    <w:p w:rsidR="00E060FC" w:rsidRDefault="008C08F5" w:rsidP="00A05584">
      <w:r w:rsidRPr="008C08F5">
        <w:t>After power-on, the motor is forward T1 time; then the motor stops T3 time; then the motor reverse T2 time; so it is repeated Nx times. When the STOP port is triggered, the motor stops working immediately. (FWD, REV port is invalid)</w:t>
      </w:r>
    </w:p>
    <w:p w:rsidR="008C08F5" w:rsidRDefault="008C08F5" w:rsidP="00A05584"/>
    <w:p w:rsidR="00E060FC" w:rsidRDefault="00E060FC" w:rsidP="00A05584">
      <w:r>
        <w:t>F-02</w:t>
      </w:r>
    </w:p>
    <w:p w:rsidR="00E060FC" w:rsidRDefault="008C08F5" w:rsidP="00A05584">
      <w:r w:rsidRPr="008C08F5">
        <w:t>This function is a F-01 variant. F-01 is run directly after power-on, but F-02 needs to trigger FWD or REV port to run.</w:t>
      </w:r>
    </w:p>
    <w:p w:rsidR="00E060FC" w:rsidRDefault="00E060FC" w:rsidP="00A05584"/>
    <w:p w:rsidR="00E060FC" w:rsidRDefault="00E060FC" w:rsidP="00A05584">
      <w:r>
        <w:t>F-11(</w:t>
      </w:r>
      <w:r w:rsidR="008C08F5">
        <w:rPr>
          <w:rFonts w:hint="eastAsia"/>
        </w:rPr>
        <w:t>T</w:t>
      </w:r>
      <w:r w:rsidR="008C08F5" w:rsidRPr="008C08F5">
        <w:t xml:space="preserve">rigger </w:t>
      </w:r>
      <w:r w:rsidR="00341B1C">
        <w:rPr>
          <w:rFonts w:hint="eastAsia"/>
        </w:rPr>
        <w:t xml:space="preserve"> </w:t>
      </w:r>
      <w:r w:rsidR="008C08F5">
        <w:rPr>
          <w:rFonts w:hint="eastAsia"/>
        </w:rPr>
        <w:t>r</w:t>
      </w:r>
      <w:r w:rsidR="008C08F5" w:rsidRPr="008C08F5">
        <w:t>eversible</w:t>
      </w:r>
      <w:r w:rsidR="008C08F5">
        <w:rPr>
          <w:rFonts w:hint="eastAsia"/>
        </w:rPr>
        <w:t xml:space="preserve"> </w:t>
      </w:r>
      <w:r>
        <w:t>1</w:t>
      </w:r>
      <w:r>
        <w:rPr>
          <w:rFonts w:hint="eastAsia"/>
        </w:rPr>
        <w:t>）</w:t>
      </w:r>
    </w:p>
    <w:p w:rsidR="008C08F5" w:rsidRDefault="008C08F5" w:rsidP="008C08F5">
      <w:pPr>
        <w:ind w:firstLineChars="100" w:firstLine="210"/>
      </w:pPr>
      <w:r>
        <w:t>Trigger the FWD port, the motor is forward T1 time, and automatically stops (in order to protect the motor, during the delay period, trigger the REV port to stop T3 time and then reverse T2 time, trigger FWD port to re-time T1).</w:t>
      </w:r>
    </w:p>
    <w:p w:rsidR="008C08F5" w:rsidRDefault="008C08F5" w:rsidP="008C08F5">
      <w:pPr>
        <w:ind w:firstLineChars="100" w:firstLine="210"/>
      </w:pPr>
      <w:r>
        <w:t>Trigger the REV port, the motor is reverse T2 time, and automatically stops (in order to protect the motor, during the delay period, the FWD port is triggered to stop the T3 time and then the T1 time is forward, and the REV port is re-timed T2).</w:t>
      </w:r>
    </w:p>
    <w:p w:rsidR="00E060FC" w:rsidRDefault="008C08F5" w:rsidP="008C08F5">
      <w:pPr>
        <w:ind w:firstLineChars="100" w:firstLine="210"/>
      </w:pPr>
      <w:r>
        <w:t>When the STOP port is triggered, the motor stops immediately, regardless of whether the motor is forward or reverse.</w:t>
      </w:r>
    </w:p>
    <w:p w:rsidR="008C08F5" w:rsidRDefault="008C08F5" w:rsidP="008C08F5"/>
    <w:p w:rsidR="00E060FC" w:rsidRDefault="00E060FC" w:rsidP="00A05584">
      <w:r>
        <w:t>F-12(</w:t>
      </w:r>
      <w:r w:rsidR="006C7C82">
        <w:rPr>
          <w:rFonts w:hint="eastAsia"/>
        </w:rPr>
        <w:t>T</w:t>
      </w:r>
      <w:r w:rsidR="006C7C82" w:rsidRPr="008C08F5">
        <w:t xml:space="preserve">rigger </w:t>
      </w:r>
      <w:r w:rsidR="006C7C82">
        <w:rPr>
          <w:rFonts w:hint="eastAsia"/>
        </w:rPr>
        <w:t xml:space="preserve"> r</w:t>
      </w:r>
      <w:r w:rsidR="006C7C82" w:rsidRPr="008C08F5">
        <w:t>eversible</w:t>
      </w:r>
      <w:r w:rsidR="006C7C82">
        <w:rPr>
          <w:rFonts w:hint="eastAsia"/>
        </w:rPr>
        <w:t xml:space="preserve"> 2</w:t>
      </w:r>
      <w:r>
        <w:rPr>
          <w:rFonts w:hint="eastAsia"/>
        </w:rPr>
        <w:t>）</w:t>
      </w:r>
    </w:p>
    <w:p w:rsidR="006C7C82" w:rsidRDefault="006C7C82" w:rsidP="006C7C82">
      <w:pPr>
        <w:ind w:firstLineChars="100" w:firstLine="210"/>
      </w:pPr>
      <w:r>
        <w:t>Trigger the FWD port, the motor is forward T1 time and stops automatically (during the delay period, except for triggering STOP port, the other ports are invalid).</w:t>
      </w:r>
    </w:p>
    <w:p w:rsidR="006C7C82" w:rsidRDefault="006C7C82" w:rsidP="006C7C82">
      <w:pPr>
        <w:ind w:firstLineChars="100" w:firstLine="210"/>
      </w:pPr>
      <w:r>
        <w:t>Trigger the REV port, the motor is reverses T2 time, and automatically stops (during the delay period, except for triggering STOP port, the other ports are invalid).</w:t>
      </w:r>
    </w:p>
    <w:p w:rsidR="00E060FC" w:rsidRDefault="006C7C82" w:rsidP="006C7C82">
      <w:pPr>
        <w:ind w:firstLineChars="100" w:firstLine="210"/>
      </w:pPr>
      <w:r>
        <w:t>When the STOP port is trigger, the motor stops immediately, regardless of whether the motor is forward or reverse.</w:t>
      </w:r>
    </w:p>
    <w:p w:rsidR="00E060FC" w:rsidRDefault="00E060FC" w:rsidP="00A05584"/>
    <w:p w:rsidR="00E060FC" w:rsidRDefault="00E060FC" w:rsidP="00A05584">
      <w:r>
        <w:lastRenderedPageBreak/>
        <w:t>F-21</w:t>
      </w:r>
    </w:p>
    <w:p w:rsidR="00F14F07" w:rsidRDefault="00F14F07" w:rsidP="00F14F07">
      <w:pPr>
        <w:ind w:firstLineChars="100" w:firstLine="210"/>
      </w:pPr>
      <w:r>
        <w:t>When the FWD port is low level, the motor is forward, and after the FWD port is released, the motor stops.</w:t>
      </w:r>
    </w:p>
    <w:p w:rsidR="00F14F07" w:rsidRDefault="00F14F07" w:rsidP="00F14F07">
      <w:pPr>
        <w:ind w:firstLineChars="100" w:firstLine="210"/>
      </w:pPr>
      <w:r>
        <w:t>When the REV port is low level, the motor is reversed, and after the REV port is released, the motor stops.</w:t>
      </w:r>
    </w:p>
    <w:p w:rsidR="00E060FC" w:rsidRDefault="00F14F07" w:rsidP="00F14F07">
      <w:pPr>
        <w:ind w:firstLineChars="100" w:firstLine="210"/>
      </w:pPr>
      <w:r>
        <w:t>In this mode, the FWD and REV ports cannot be connected low level at the same time, and the STOP port is invalid.</w:t>
      </w:r>
    </w:p>
    <w:p w:rsidR="00E060FC" w:rsidRDefault="00E060FC" w:rsidP="00A05584"/>
    <w:p w:rsidR="00E060FC" w:rsidRDefault="00E060FC" w:rsidP="00A05584">
      <w:r>
        <w:t>F-22</w:t>
      </w:r>
    </w:p>
    <w:p w:rsidR="00F14F07" w:rsidRDefault="00F14F07" w:rsidP="00F14F07">
      <w:pPr>
        <w:ind w:firstLineChars="100" w:firstLine="210"/>
      </w:pPr>
      <w:r>
        <w:t>When the FWD port is low level, the motor is forward, and after the FWD port is released, the motor stops.</w:t>
      </w:r>
    </w:p>
    <w:p w:rsidR="00F14F07" w:rsidRDefault="00341B1C" w:rsidP="00F14F07">
      <w:pPr>
        <w:ind w:firstLineChars="100" w:firstLine="210"/>
      </w:pPr>
      <w:r>
        <w:t xml:space="preserve">When the REV port is low </w:t>
      </w:r>
      <w:r w:rsidR="00F14F07">
        <w:t>level, the motor is reversed, and after the REV port is released, the motor stops.</w:t>
      </w:r>
    </w:p>
    <w:p w:rsidR="00E060FC" w:rsidRDefault="00F14F07" w:rsidP="00F14F07">
      <w:pPr>
        <w:ind w:firstLineChars="100" w:firstLine="210"/>
        <w:rPr>
          <w:rFonts w:hint="eastAsia"/>
        </w:rPr>
      </w:pPr>
      <w:r>
        <w:t>In this mode, the FWD and REV ports cannot be connected low level at the same time, triggering the STOP port, the motor stops immediately.</w:t>
      </w:r>
    </w:p>
    <w:p w:rsidR="002907DB" w:rsidRDefault="002907DB" w:rsidP="00F14F07">
      <w:pPr>
        <w:ind w:firstLineChars="100" w:firstLine="210"/>
      </w:pPr>
      <w:r>
        <w:rPr>
          <w:rFonts w:hint="eastAsia"/>
        </w:rPr>
        <w:t xml:space="preserve">  </w:t>
      </w:r>
    </w:p>
    <w:p w:rsidR="009A56D4" w:rsidRPr="009A56D4" w:rsidRDefault="009A56D4" w:rsidP="0033054E">
      <w:pPr>
        <w:rPr>
          <w:b/>
          <w:sz w:val="30"/>
          <w:szCs w:val="30"/>
        </w:rPr>
      </w:pPr>
      <w:r w:rsidRPr="009A56D4">
        <w:rPr>
          <w:b/>
          <w:sz w:val="30"/>
          <w:szCs w:val="30"/>
        </w:rPr>
        <w:t>Parameter setting:</w:t>
      </w:r>
    </w:p>
    <w:p w:rsidR="006E115B" w:rsidRDefault="006E115B" w:rsidP="006E115B">
      <w:r>
        <w:t>There are three menus: Work Menu, Function Menu, Parameter Menu</w:t>
      </w:r>
      <w:r>
        <w:rPr>
          <w:rFonts w:hint="eastAsia"/>
        </w:rPr>
        <w:t>.</w:t>
      </w:r>
    </w:p>
    <w:p w:rsidR="00E060FC" w:rsidRDefault="006E115B" w:rsidP="006E115B">
      <w:r>
        <w:t>Note: When entering the “Function Menu” or “Parameter Menu”, the module still works normally (</w:t>
      </w:r>
      <w:r w:rsidR="00341B1C">
        <w:t>countdown</w:t>
      </w:r>
      <w:r w:rsidR="00341B1C">
        <w:rPr>
          <w:rFonts w:hint="eastAsia"/>
        </w:rPr>
        <w:t xml:space="preserve"> and</w:t>
      </w:r>
      <w:r>
        <w:t xml:space="preserve"> the trigger is running normally). The set parameters are valid only after being powered on again.</w:t>
      </w:r>
    </w:p>
    <w:p w:rsidR="00E060FC" w:rsidRDefault="00E060FC" w:rsidP="0033054E"/>
    <w:p w:rsidR="006E115B" w:rsidRDefault="006E115B" w:rsidP="006E115B">
      <w:r>
        <w:t>1 Power on to enter the running state (</w:t>
      </w:r>
      <w:r w:rsidR="002C2396">
        <w:t>Work Menu</w:t>
      </w:r>
      <w:r>
        <w:t>).</w:t>
      </w:r>
    </w:p>
    <w:p w:rsidR="006E115B" w:rsidRDefault="006E115B" w:rsidP="006E115B">
      <w:r>
        <w:t>If the current function is F-01, then the motor direct run and the digital tube displays the countdown. F-01 is displayed after the operation is completed.</w:t>
      </w:r>
    </w:p>
    <w:p w:rsidR="006E115B" w:rsidRDefault="006E115B" w:rsidP="006E115B">
      <w:r>
        <w:t>If the current function is other functions, such as F-11. Then the digital tube displays F-11. After the trigger, the digital tube displays the countdown. After the operation is completed, F-11 is displayed.</w:t>
      </w:r>
    </w:p>
    <w:p w:rsidR="00E060FC" w:rsidRDefault="006E115B" w:rsidP="006E115B">
      <w:r>
        <w:t>Description: The forward countdown F LED indicator flashes, the reverse countdown R LED indicator flashes, and the S LED indicator flashes when stopped.</w:t>
      </w:r>
    </w:p>
    <w:p w:rsidR="000B4229" w:rsidRDefault="000B4229" w:rsidP="0033054E">
      <w:pPr>
        <w:ind w:left="840"/>
        <w:rPr>
          <w:sz w:val="18"/>
          <w:szCs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1842"/>
        <w:gridCol w:w="4253"/>
      </w:tblGrid>
      <w:tr w:rsidR="00E060FC" w:rsidRPr="006A20F2" w:rsidTr="006A79ED">
        <w:tc>
          <w:tcPr>
            <w:tcW w:w="1843" w:type="dxa"/>
            <w:vAlign w:val="center"/>
          </w:tcPr>
          <w:p w:rsidR="00E060FC" w:rsidRPr="006A20F2" w:rsidRDefault="008B5D66" w:rsidP="006A20F2">
            <w:pPr>
              <w:jc w:val="center"/>
              <w:rPr>
                <w:rFonts w:ascii="Times New Roman" w:hAnsi="Times New Roman"/>
                <w:kern w:val="0"/>
                <w:sz w:val="15"/>
                <w:szCs w:val="15"/>
              </w:rPr>
            </w:pPr>
            <w:r>
              <w:rPr>
                <w:rFonts w:ascii="Times New Roman" w:hAnsi="Times New Roman" w:hint="eastAsia"/>
                <w:kern w:val="0"/>
                <w:sz w:val="15"/>
                <w:szCs w:val="15"/>
              </w:rPr>
              <w:t>F</w:t>
            </w:r>
            <w:r w:rsidRPr="008B5D66">
              <w:rPr>
                <w:rFonts w:ascii="Times New Roman" w:hAnsi="Times New Roman"/>
                <w:kern w:val="0"/>
                <w:sz w:val="15"/>
                <w:szCs w:val="15"/>
              </w:rPr>
              <w:t>unction</w:t>
            </w:r>
            <w:r>
              <w:rPr>
                <w:rFonts w:ascii="Times New Roman" w:hAnsi="Times New Roman" w:hint="eastAsia"/>
                <w:kern w:val="0"/>
                <w:sz w:val="15"/>
                <w:szCs w:val="15"/>
              </w:rPr>
              <w:t xml:space="preserve"> mode</w:t>
            </w:r>
          </w:p>
        </w:tc>
        <w:tc>
          <w:tcPr>
            <w:tcW w:w="1842" w:type="dxa"/>
            <w:vAlign w:val="center"/>
          </w:tcPr>
          <w:p w:rsidR="00E060FC" w:rsidRPr="006A20F2" w:rsidRDefault="008B5D66" w:rsidP="006A20F2">
            <w:pPr>
              <w:jc w:val="center"/>
              <w:rPr>
                <w:rFonts w:ascii="Times New Roman" w:hAnsi="Times New Roman"/>
                <w:kern w:val="0"/>
                <w:sz w:val="18"/>
                <w:szCs w:val="18"/>
              </w:rPr>
            </w:pPr>
            <w:r w:rsidRPr="008B5D66">
              <w:rPr>
                <w:rFonts w:ascii="Times New Roman" w:hAnsi="Times New Roman"/>
                <w:kern w:val="0"/>
                <w:sz w:val="18"/>
                <w:szCs w:val="18"/>
              </w:rPr>
              <w:t>Digital tube display</w:t>
            </w:r>
          </w:p>
        </w:tc>
        <w:tc>
          <w:tcPr>
            <w:tcW w:w="4253" w:type="dxa"/>
            <w:vAlign w:val="center"/>
          </w:tcPr>
          <w:p w:rsidR="00E060FC" w:rsidRPr="006A20F2" w:rsidRDefault="008B5D66" w:rsidP="006A20F2">
            <w:pPr>
              <w:jc w:val="center"/>
              <w:rPr>
                <w:rFonts w:ascii="Times New Roman" w:hAnsi="Times New Roman"/>
                <w:kern w:val="0"/>
                <w:sz w:val="18"/>
                <w:szCs w:val="18"/>
              </w:rPr>
            </w:pPr>
            <w:r w:rsidRPr="008B5D66">
              <w:rPr>
                <w:rFonts w:ascii="Times New Roman" w:hAnsi="Times New Roman"/>
                <w:kern w:val="0"/>
                <w:sz w:val="18"/>
                <w:szCs w:val="18"/>
              </w:rPr>
              <w:t>Setting method</w:t>
            </w:r>
          </w:p>
        </w:tc>
      </w:tr>
      <w:tr w:rsidR="00E060FC" w:rsidRPr="006A20F2" w:rsidTr="006A79ED">
        <w:trPr>
          <w:trHeight w:val="490"/>
        </w:trPr>
        <w:tc>
          <w:tcPr>
            <w:tcW w:w="1843" w:type="dxa"/>
            <w:vAlign w:val="center"/>
          </w:tcPr>
          <w:p w:rsidR="00E060FC" w:rsidRPr="006A20F2" w:rsidRDefault="008B5D66" w:rsidP="006A20F2">
            <w:pPr>
              <w:jc w:val="center"/>
              <w:rPr>
                <w:rFonts w:ascii="Times New Roman" w:hAnsi="Times New Roman"/>
                <w:kern w:val="0"/>
                <w:sz w:val="18"/>
                <w:szCs w:val="18"/>
              </w:rPr>
            </w:pPr>
            <w:r>
              <w:rPr>
                <w:rFonts w:ascii="Times New Roman" w:hAnsi="Times New Roman" w:hint="eastAsia"/>
                <w:kern w:val="0"/>
                <w:sz w:val="15"/>
                <w:szCs w:val="15"/>
              </w:rPr>
              <w:t>F</w:t>
            </w:r>
            <w:r w:rsidRPr="008B5D66">
              <w:rPr>
                <w:rFonts w:ascii="Times New Roman" w:hAnsi="Times New Roman"/>
                <w:kern w:val="0"/>
                <w:sz w:val="15"/>
                <w:szCs w:val="15"/>
              </w:rPr>
              <w:t>unction</w:t>
            </w:r>
            <w:r w:rsidRPr="006A20F2">
              <w:rPr>
                <w:rFonts w:ascii="Times New Roman" w:hAnsi="Times New Roman"/>
                <w:kern w:val="0"/>
                <w:sz w:val="18"/>
                <w:szCs w:val="18"/>
              </w:rPr>
              <w:t xml:space="preserve"> </w:t>
            </w:r>
            <w:r w:rsidR="00E060FC" w:rsidRPr="006A20F2">
              <w:rPr>
                <w:rFonts w:ascii="Times New Roman" w:hAnsi="Times New Roman"/>
                <w:kern w:val="0"/>
                <w:sz w:val="18"/>
                <w:szCs w:val="18"/>
              </w:rPr>
              <w:t>01</w:t>
            </w:r>
          </w:p>
        </w:tc>
        <w:tc>
          <w:tcPr>
            <w:tcW w:w="1842" w:type="dxa"/>
            <w:vAlign w:val="center"/>
          </w:tcPr>
          <w:p w:rsidR="00E060FC" w:rsidRPr="006A20F2" w:rsidRDefault="00E060FC" w:rsidP="006A20F2">
            <w:pPr>
              <w:jc w:val="center"/>
              <w:rPr>
                <w:rFonts w:ascii="Times New Roman" w:hAnsi="Times New Roman"/>
                <w:kern w:val="0"/>
                <w:sz w:val="18"/>
                <w:szCs w:val="18"/>
              </w:rPr>
            </w:pPr>
            <w:r w:rsidRPr="006A20F2">
              <w:rPr>
                <w:rFonts w:ascii="Times New Roman" w:hAnsi="Times New Roman"/>
                <w:kern w:val="0"/>
                <w:sz w:val="18"/>
                <w:szCs w:val="18"/>
              </w:rPr>
              <w:t>F-01</w:t>
            </w:r>
          </w:p>
        </w:tc>
        <w:tc>
          <w:tcPr>
            <w:tcW w:w="4253" w:type="dxa"/>
            <w:vMerge w:val="restart"/>
            <w:vAlign w:val="center"/>
          </w:tcPr>
          <w:p w:rsidR="00E060FC" w:rsidRPr="002C2396" w:rsidRDefault="006A79ED" w:rsidP="006A20F2">
            <w:pPr>
              <w:jc w:val="center"/>
              <w:rPr>
                <w:rFonts w:ascii="Times New Roman" w:hAnsi="Times New Roman"/>
                <w:kern w:val="0"/>
                <w:sz w:val="18"/>
                <w:szCs w:val="18"/>
              </w:rPr>
            </w:pPr>
            <w:r w:rsidRPr="002C2396">
              <w:rPr>
                <w:rFonts w:ascii="Times New Roman" w:hAnsi="Times New Roman"/>
                <w:kern w:val="0"/>
                <w:sz w:val="18"/>
                <w:szCs w:val="18"/>
              </w:rPr>
              <w:t>Short press the "SET" button to enter the setting state, then use the "++" button and the "--" button to select the corresponding submenu setting, short press the "OK" button to return to the previous menu.</w:t>
            </w:r>
          </w:p>
        </w:tc>
      </w:tr>
      <w:tr w:rsidR="00E060FC" w:rsidRPr="006A20F2" w:rsidTr="006A79ED">
        <w:trPr>
          <w:trHeight w:val="412"/>
        </w:trPr>
        <w:tc>
          <w:tcPr>
            <w:tcW w:w="1843" w:type="dxa"/>
            <w:vAlign w:val="center"/>
          </w:tcPr>
          <w:p w:rsidR="00E060FC" w:rsidRPr="006A20F2" w:rsidRDefault="008B5D66" w:rsidP="006A20F2">
            <w:pPr>
              <w:jc w:val="center"/>
              <w:rPr>
                <w:rFonts w:ascii="Times New Roman" w:hAnsi="Times New Roman"/>
                <w:kern w:val="0"/>
                <w:sz w:val="18"/>
                <w:szCs w:val="18"/>
              </w:rPr>
            </w:pPr>
            <w:r>
              <w:rPr>
                <w:rFonts w:ascii="Times New Roman" w:hAnsi="Times New Roman" w:hint="eastAsia"/>
                <w:kern w:val="0"/>
                <w:sz w:val="15"/>
                <w:szCs w:val="15"/>
              </w:rPr>
              <w:t>F</w:t>
            </w:r>
            <w:r w:rsidRPr="008B5D66">
              <w:rPr>
                <w:rFonts w:ascii="Times New Roman" w:hAnsi="Times New Roman"/>
                <w:kern w:val="0"/>
                <w:sz w:val="15"/>
                <w:szCs w:val="15"/>
              </w:rPr>
              <w:t>unction</w:t>
            </w:r>
            <w:r w:rsidRPr="006A20F2">
              <w:rPr>
                <w:rFonts w:ascii="Times New Roman" w:hAnsi="Times New Roman"/>
                <w:kern w:val="0"/>
                <w:sz w:val="18"/>
                <w:szCs w:val="18"/>
              </w:rPr>
              <w:t xml:space="preserve"> </w:t>
            </w:r>
            <w:r w:rsidR="00E060FC" w:rsidRPr="006A20F2">
              <w:rPr>
                <w:rFonts w:ascii="Times New Roman" w:hAnsi="Times New Roman"/>
                <w:kern w:val="0"/>
                <w:sz w:val="18"/>
                <w:szCs w:val="18"/>
              </w:rPr>
              <w:t>02</w:t>
            </w:r>
          </w:p>
        </w:tc>
        <w:tc>
          <w:tcPr>
            <w:tcW w:w="1842" w:type="dxa"/>
            <w:vAlign w:val="center"/>
          </w:tcPr>
          <w:p w:rsidR="00E060FC" w:rsidRPr="006A20F2" w:rsidRDefault="00E060FC" w:rsidP="006A20F2">
            <w:pPr>
              <w:jc w:val="center"/>
              <w:rPr>
                <w:rFonts w:ascii="Times New Roman" w:hAnsi="Times New Roman"/>
                <w:kern w:val="0"/>
                <w:sz w:val="18"/>
                <w:szCs w:val="18"/>
              </w:rPr>
            </w:pPr>
            <w:r w:rsidRPr="006A20F2">
              <w:rPr>
                <w:rFonts w:ascii="Times New Roman" w:hAnsi="Times New Roman"/>
                <w:kern w:val="0"/>
                <w:sz w:val="18"/>
                <w:szCs w:val="18"/>
              </w:rPr>
              <w:t>F-02</w:t>
            </w:r>
          </w:p>
        </w:tc>
        <w:tc>
          <w:tcPr>
            <w:tcW w:w="4253" w:type="dxa"/>
            <w:vMerge/>
            <w:vAlign w:val="center"/>
          </w:tcPr>
          <w:p w:rsidR="00E060FC" w:rsidRPr="006A20F2" w:rsidRDefault="00E060FC" w:rsidP="006A20F2">
            <w:pPr>
              <w:jc w:val="center"/>
              <w:rPr>
                <w:rFonts w:ascii="Times New Roman" w:hAnsi="Times New Roman"/>
                <w:kern w:val="0"/>
                <w:sz w:val="13"/>
                <w:szCs w:val="13"/>
              </w:rPr>
            </w:pPr>
          </w:p>
        </w:tc>
      </w:tr>
      <w:tr w:rsidR="00E060FC" w:rsidRPr="006A20F2" w:rsidTr="006A79ED">
        <w:trPr>
          <w:trHeight w:val="419"/>
        </w:trPr>
        <w:tc>
          <w:tcPr>
            <w:tcW w:w="1843" w:type="dxa"/>
            <w:vAlign w:val="center"/>
          </w:tcPr>
          <w:p w:rsidR="00E060FC" w:rsidRPr="006A20F2" w:rsidRDefault="008B5D66" w:rsidP="006A20F2">
            <w:pPr>
              <w:jc w:val="center"/>
              <w:rPr>
                <w:rFonts w:ascii="Times New Roman" w:hAnsi="Times New Roman"/>
                <w:kern w:val="0"/>
                <w:sz w:val="18"/>
                <w:szCs w:val="18"/>
              </w:rPr>
            </w:pPr>
            <w:r>
              <w:rPr>
                <w:rFonts w:ascii="Times New Roman" w:hAnsi="Times New Roman" w:hint="eastAsia"/>
                <w:kern w:val="0"/>
                <w:sz w:val="15"/>
                <w:szCs w:val="15"/>
              </w:rPr>
              <w:t>F</w:t>
            </w:r>
            <w:r w:rsidRPr="008B5D66">
              <w:rPr>
                <w:rFonts w:ascii="Times New Roman" w:hAnsi="Times New Roman"/>
                <w:kern w:val="0"/>
                <w:sz w:val="15"/>
                <w:szCs w:val="15"/>
              </w:rPr>
              <w:t>unction</w:t>
            </w:r>
            <w:r w:rsidRPr="006A20F2">
              <w:rPr>
                <w:rFonts w:ascii="Times New Roman" w:hAnsi="Times New Roman"/>
                <w:kern w:val="0"/>
                <w:sz w:val="18"/>
                <w:szCs w:val="18"/>
              </w:rPr>
              <w:t xml:space="preserve"> </w:t>
            </w:r>
            <w:r w:rsidR="00E060FC" w:rsidRPr="006A20F2">
              <w:rPr>
                <w:rFonts w:ascii="Times New Roman" w:hAnsi="Times New Roman"/>
                <w:kern w:val="0"/>
                <w:sz w:val="18"/>
                <w:szCs w:val="18"/>
              </w:rPr>
              <w:t>11</w:t>
            </w:r>
          </w:p>
        </w:tc>
        <w:tc>
          <w:tcPr>
            <w:tcW w:w="1842" w:type="dxa"/>
            <w:vAlign w:val="center"/>
          </w:tcPr>
          <w:p w:rsidR="00E060FC" w:rsidRPr="006A20F2" w:rsidRDefault="00E060FC" w:rsidP="006A20F2">
            <w:pPr>
              <w:jc w:val="center"/>
              <w:rPr>
                <w:rFonts w:ascii="Times New Roman" w:hAnsi="Times New Roman"/>
                <w:kern w:val="0"/>
                <w:sz w:val="18"/>
                <w:szCs w:val="18"/>
              </w:rPr>
            </w:pPr>
            <w:r w:rsidRPr="006A20F2">
              <w:rPr>
                <w:rFonts w:ascii="Times New Roman" w:hAnsi="Times New Roman"/>
                <w:kern w:val="0"/>
                <w:sz w:val="18"/>
                <w:szCs w:val="18"/>
              </w:rPr>
              <w:t>F-11</w:t>
            </w:r>
          </w:p>
        </w:tc>
        <w:tc>
          <w:tcPr>
            <w:tcW w:w="4253" w:type="dxa"/>
            <w:vMerge/>
            <w:vAlign w:val="center"/>
          </w:tcPr>
          <w:p w:rsidR="00E060FC" w:rsidRPr="006A20F2" w:rsidRDefault="00E060FC" w:rsidP="006A20F2">
            <w:pPr>
              <w:jc w:val="center"/>
              <w:rPr>
                <w:rFonts w:ascii="Times New Roman" w:hAnsi="Times New Roman"/>
                <w:kern w:val="0"/>
                <w:sz w:val="13"/>
                <w:szCs w:val="13"/>
              </w:rPr>
            </w:pPr>
          </w:p>
        </w:tc>
      </w:tr>
      <w:tr w:rsidR="00E060FC" w:rsidRPr="006A20F2" w:rsidTr="006A79ED">
        <w:trPr>
          <w:trHeight w:val="411"/>
        </w:trPr>
        <w:tc>
          <w:tcPr>
            <w:tcW w:w="1843" w:type="dxa"/>
            <w:vAlign w:val="center"/>
          </w:tcPr>
          <w:p w:rsidR="00E060FC" w:rsidRPr="006A20F2" w:rsidRDefault="008B5D66" w:rsidP="006A20F2">
            <w:pPr>
              <w:jc w:val="center"/>
              <w:rPr>
                <w:rFonts w:ascii="Times New Roman" w:hAnsi="Times New Roman"/>
                <w:kern w:val="0"/>
                <w:sz w:val="18"/>
                <w:szCs w:val="18"/>
              </w:rPr>
            </w:pPr>
            <w:r>
              <w:rPr>
                <w:rFonts w:ascii="Times New Roman" w:hAnsi="Times New Roman" w:hint="eastAsia"/>
                <w:kern w:val="0"/>
                <w:sz w:val="15"/>
                <w:szCs w:val="15"/>
              </w:rPr>
              <w:t>F</w:t>
            </w:r>
            <w:r w:rsidRPr="008B5D66">
              <w:rPr>
                <w:rFonts w:ascii="Times New Roman" w:hAnsi="Times New Roman"/>
                <w:kern w:val="0"/>
                <w:sz w:val="15"/>
                <w:szCs w:val="15"/>
              </w:rPr>
              <w:t>unction</w:t>
            </w:r>
            <w:r w:rsidRPr="006A20F2">
              <w:rPr>
                <w:rFonts w:ascii="Times New Roman" w:hAnsi="Times New Roman"/>
                <w:kern w:val="0"/>
                <w:sz w:val="18"/>
                <w:szCs w:val="18"/>
              </w:rPr>
              <w:t xml:space="preserve"> </w:t>
            </w:r>
            <w:r w:rsidR="00E060FC" w:rsidRPr="006A20F2">
              <w:rPr>
                <w:rFonts w:ascii="Times New Roman" w:hAnsi="Times New Roman"/>
                <w:kern w:val="0"/>
                <w:sz w:val="18"/>
                <w:szCs w:val="18"/>
              </w:rPr>
              <w:t>12</w:t>
            </w:r>
          </w:p>
        </w:tc>
        <w:tc>
          <w:tcPr>
            <w:tcW w:w="1842" w:type="dxa"/>
            <w:vAlign w:val="center"/>
          </w:tcPr>
          <w:p w:rsidR="00E060FC" w:rsidRPr="006A20F2" w:rsidRDefault="00E060FC" w:rsidP="006A20F2">
            <w:pPr>
              <w:jc w:val="center"/>
              <w:rPr>
                <w:rFonts w:ascii="Times New Roman" w:hAnsi="Times New Roman"/>
                <w:kern w:val="0"/>
                <w:sz w:val="18"/>
                <w:szCs w:val="18"/>
              </w:rPr>
            </w:pPr>
            <w:r w:rsidRPr="006A20F2">
              <w:rPr>
                <w:rFonts w:ascii="Times New Roman" w:hAnsi="Times New Roman"/>
                <w:kern w:val="0"/>
                <w:sz w:val="18"/>
                <w:szCs w:val="18"/>
              </w:rPr>
              <w:t>F-12</w:t>
            </w:r>
          </w:p>
        </w:tc>
        <w:tc>
          <w:tcPr>
            <w:tcW w:w="4253" w:type="dxa"/>
            <w:vMerge/>
            <w:vAlign w:val="center"/>
          </w:tcPr>
          <w:p w:rsidR="00E060FC" w:rsidRPr="006A20F2" w:rsidRDefault="00E060FC" w:rsidP="006A20F2">
            <w:pPr>
              <w:jc w:val="center"/>
              <w:rPr>
                <w:rFonts w:ascii="Times New Roman" w:hAnsi="Times New Roman"/>
                <w:kern w:val="0"/>
                <w:sz w:val="18"/>
                <w:szCs w:val="18"/>
              </w:rPr>
            </w:pPr>
          </w:p>
        </w:tc>
      </w:tr>
      <w:tr w:rsidR="00E060FC" w:rsidRPr="006A20F2" w:rsidTr="006A79ED">
        <w:tc>
          <w:tcPr>
            <w:tcW w:w="1843" w:type="dxa"/>
            <w:vAlign w:val="center"/>
          </w:tcPr>
          <w:p w:rsidR="00E060FC" w:rsidRPr="006A20F2" w:rsidRDefault="008B5D66" w:rsidP="006A20F2">
            <w:pPr>
              <w:jc w:val="center"/>
              <w:rPr>
                <w:rFonts w:ascii="Times New Roman" w:hAnsi="Times New Roman"/>
                <w:kern w:val="0"/>
                <w:sz w:val="18"/>
                <w:szCs w:val="18"/>
              </w:rPr>
            </w:pPr>
            <w:r>
              <w:rPr>
                <w:rFonts w:ascii="Times New Roman" w:hAnsi="Times New Roman" w:hint="eastAsia"/>
                <w:kern w:val="0"/>
                <w:sz w:val="15"/>
                <w:szCs w:val="15"/>
              </w:rPr>
              <w:t>F</w:t>
            </w:r>
            <w:r w:rsidRPr="008B5D66">
              <w:rPr>
                <w:rFonts w:ascii="Times New Roman" w:hAnsi="Times New Roman"/>
                <w:kern w:val="0"/>
                <w:sz w:val="15"/>
                <w:szCs w:val="15"/>
              </w:rPr>
              <w:t>unction</w:t>
            </w:r>
            <w:r w:rsidRPr="006A20F2">
              <w:rPr>
                <w:rFonts w:ascii="Times New Roman" w:hAnsi="Times New Roman"/>
                <w:kern w:val="0"/>
                <w:sz w:val="18"/>
                <w:szCs w:val="18"/>
              </w:rPr>
              <w:t xml:space="preserve"> </w:t>
            </w:r>
            <w:r w:rsidR="00E060FC" w:rsidRPr="006A20F2">
              <w:rPr>
                <w:rFonts w:ascii="Times New Roman" w:hAnsi="Times New Roman"/>
                <w:kern w:val="0"/>
                <w:sz w:val="18"/>
                <w:szCs w:val="18"/>
              </w:rPr>
              <w:t>21</w:t>
            </w:r>
          </w:p>
        </w:tc>
        <w:tc>
          <w:tcPr>
            <w:tcW w:w="1842" w:type="dxa"/>
            <w:vAlign w:val="center"/>
          </w:tcPr>
          <w:p w:rsidR="00E060FC" w:rsidRPr="006A20F2" w:rsidRDefault="00E060FC" w:rsidP="006A20F2">
            <w:pPr>
              <w:jc w:val="center"/>
              <w:rPr>
                <w:rFonts w:ascii="Times New Roman" w:hAnsi="Times New Roman"/>
                <w:kern w:val="0"/>
                <w:sz w:val="18"/>
                <w:szCs w:val="18"/>
              </w:rPr>
            </w:pPr>
            <w:r w:rsidRPr="006A20F2">
              <w:rPr>
                <w:rFonts w:ascii="Times New Roman" w:hAnsi="Times New Roman"/>
                <w:kern w:val="0"/>
                <w:sz w:val="18"/>
                <w:szCs w:val="18"/>
              </w:rPr>
              <w:t>F-21</w:t>
            </w:r>
          </w:p>
        </w:tc>
        <w:tc>
          <w:tcPr>
            <w:tcW w:w="4253" w:type="dxa"/>
            <w:vMerge/>
            <w:vAlign w:val="center"/>
          </w:tcPr>
          <w:p w:rsidR="00E060FC" w:rsidRPr="006A20F2" w:rsidRDefault="00E060FC" w:rsidP="006A20F2">
            <w:pPr>
              <w:jc w:val="center"/>
              <w:rPr>
                <w:rFonts w:ascii="Times New Roman" w:hAnsi="Times New Roman"/>
                <w:kern w:val="0"/>
                <w:sz w:val="18"/>
                <w:szCs w:val="18"/>
              </w:rPr>
            </w:pPr>
          </w:p>
        </w:tc>
      </w:tr>
      <w:tr w:rsidR="00E060FC" w:rsidRPr="006A20F2" w:rsidTr="006A79ED">
        <w:tc>
          <w:tcPr>
            <w:tcW w:w="1843" w:type="dxa"/>
            <w:vAlign w:val="center"/>
          </w:tcPr>
          <w:p w:rsidR="00E060FC" w:rsidRPr="006A20F2" w:rsidRDefault="008B5D66" w:rsidP="006A20F2">
            <w:pPr>
              <w:jc w:val="center"/>
              <w:rPr>
                <w:rFonts w:ascii="Times New Roman" w:hAnsi="Times New Roman"/>
                <w:kern w:val="0"/>
                <w:sz w:val="18"/>
                <w:szCs w:val="18"/>
              </w:rPr>
            </w:pPr>
            <w:r>
              <w:rPr>
                <w:rFonts w:ascii="Times New Roman" w:hAnsi="Times New Roman" w:hint="eastAsia"/>
                <w:kern w:val="0"/>
                <w:sz w:val="15"/>
                <w:szCs w:val="15"/>
              </w:rPr>
              <w:t>F</w:t>
            </w:r>
            <w:r w:rsidRPr="008B5D66">
              <w:rPr>
                <w:rFonts w:ascii="Times New Roman" w:hAnsi="Times New Roman"/>
                <w:kern w:val="0"/>
                <w:sz w:val="15"/>
                <w:szCs w:val="15"/>
              </w:rPr>
              <w:t>unction</w:t>
            </w:r>
            <w:r w:rsidRPr="006A20F2">
              <w:rPr>
                <w:rFonts w:ascii="Times New Roman" w:hAnsi="Times New Roman"/>
                <w:kern w:val="0"/>
                <w:sz w:val="18"/>
                <w:szCs w:val="18"/>
              </w:rPr>
              <w:t xml:space="preserve"> </w:t>
            </w:r>
            <w:r w:rsidR="00E060FC" w:rsidRPr="006A20F2">
              <w:rPr>
                <w:rFonts w:ascii="Times New Roman" w:hAnsi="Times New Roman"/>
                <w:kern w:val="0"/>
                <w:sz w:val="18"/>
                <w:szCs w:val="18"/>
              </w:rPr>
              <w:t>22</w:t>
            </w:r>
          </w:p>
        </w:tc>
        <w:tc>
          <w:tcPr>
            <w:tcW w:w="1842" w:type="dxa"/>
            <w:vAlign w:val="center"/>
          </w:tcPr>
          <w:p w:rsidR="00E060FC" w:rsidRPr="006A20F2" w:rsidRDefault="00E060FC" w:rsidP="006A20F2">
            <w:pPr>
              <w:jc w:val="center"/>
              <w:rPr>
                <w:rFonts w:ascii="Times New Roman" w:hAnsi="Times New Roman"/>
                <w:kern w:val="0"/>
                <w:sz w:val="18"/>
                <w:szCs w:val="18"/>
              </w:rPr>
            </w:pPr>
            <w:r w:rsidRPr="006A20F2">
              <w:rPr>
                <w:rFonts w:ascii="Times New Roman" w:hAnsi="Times New Roman"/>
                <w:kern w:val="0"/>
                <w:sz w:val="18"/>
                <w:szCs w:val="18"/>
              </w:rPr>
              <w:t>F-22</w:t>
            </w:r>
          </w:p>
        </w:tc>
        <w:tc>
          <w:tcPr>
            <w:tcW w:w="4253" w:type="dxa"/>
            <w:vMerge/>
            <w:vAlign w:val="center"/>
          </w:tcPr>
          <w:p w:rsidR="00E060FC" w:rsidRPr="006A20F2" w:rsidRDefault="00E060FC" w:rsidP="006A20F2">
            <w:pPr>
              <w:jc w:val="center"/>
              <w:rPr>
                <w:rFonts w:ascii="Times New Roman" w:hAnsi="Times New Roman"/>
                <w:kern w:val="0"/>
                <w:sz w:val="13"/>
                <w:szCs w:val="13"/>
              </w:rPr>
            </w:pPr>
          </w:p>
        </w:tc>
      </w:tr>
    </w:tbl>
    <w:p w:rsidR="00E060FC" w:rsidRDefault="00E060FC" w:rsidP="0033054E">
      <w:r>
        <w:t xml:space="preserve">2 </w:t>
      </w:r>
      <w:r w:rsidR="00AC0E69" w:rsidRPr="00AC0E69">
        <w:t>In the running state</w:t>
      </w:r>
      <w:r w:rsidR="00AC0E69">
        <w:t>(Work Menu)</w:t>
      </w:r>
      <w:r w:rsidR="00AC0E69" w:rsidRPr="00AC0E69">
        <w:t>, short press the SET button to enter the “</w:t>
      </w:r>
      <w:r w:rsidR="0011060F">
        <w:t>Function Menu</w:t>
      </w:r>
      <w:r w:rsidR="00AC0E69" w:rsidRPr="00AC0E69">
        <w:t>” (</w:t>
      </w:r>
      <w:r w:rsidR="004D52C5" w:rsidRPr="004D52C5">
        <w:t>Above table</w:t>
      </w:r>
      <w:r w:rsidR="00AC0E69" w:rsidRPr="00AC0E69">
        <w:t>).</w:t>
      </w:r>
    </w:p>
    <w:p w:rsidR="00B86DC6" w:rsidRDefault="00B86DC6" w:rsidP="0033054E"/>
    <w:p w:rsidR="0011060F" w:rsidRDefault="0011060F" w:rsidP="0033054E">
      <w:pPr>
        <w:rPr>
          <w:rFonts w:hint="eastAsia"/>
        </w:rPr>
      </w:pPr>
      <w:r>
        <w:rPr>
          <w:rFonts w:hint="eastAsia"/>
        </w:rPr>
        <w:t xml:space="preserve">  </w:t>
      </w:r>
    </w:p>
    <w:p w:rsidR="002907DB" w:rsidRDefault="002907DB" w:rsidP="0033054E">
      <w:r>
        <w:rPr>
          <w:rFonts w:hint="eastAsia"/>
        </w:rPr>
        <w:lastRenderedPageBreak/>
        <w:t xml:space="preserve"> </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567"/>
        <w:gridCol w:w="2126"/>
        <w:gridCol w:w="3119"/>
        <w:gridCol w:w="1276"/>
      </w:tblGrid>
      <w:tr w:rsidR="00AC0E69" w:rsidRPr="006A20F2" w:rsidTr="0011060F">
        <w:tc>
          <w:tcPr>
            <w:tcW w:w="1418" w:type="dxa"/>
          </w:tcPr>
          <w:p w:rsidR="00AC0E69" w:rsidRDefault="00AC0E69" w:rsidP="00AC0E69">
            <w:r w:rsidRPr="00AC0E69">
              <w:t>Digital Tube</w:t>
            </w:r>
          </w:p>
          <w:p w:rsidR="0011060F" w:rsidRDefault="0011060F" w:rsidP="00AC0E69">
            <w:r>
              <w:t>B</w:t>
            </w:r>
            <w:r>
              <w:rPr>
                <w:rFonts w:hint="eastAsia"/>
              </w:rPr>
              <w:t>it1</w:t>
            </w:r>
          </w:p>
          <w:p w:rsidR="0011060F" w:rsidRPr="006A20F2" w:rsidRDefault="00AC0E69" w:rsidP="0011060F">
            <w:r>
              <w:rPr>
                <w:rFonts w:hint="eastAsia"/>
              </w:rPr>
              <w:t xml:space="preserve"> </w:t>
            </w:r>
            <w:r w:rsidR="0011060F">
              <w:rPr>
                <w:rFonts w:hint="eastAsia"/>
              </w:rPr>
              <w:t>(P</w:t>
            </w:r>
            <w:r w:rsidR="0011060F">
              <w:t>arameters</w:t>
            </w:r>
            <w:r w:rsidR="0011060F">
              <w:rPr>
                <w:rFonts w:hint="eastAsia"/>
              </w:rPr>
              <w:t>)</w:t>
            </w:r>
          </w:p>
        </w:tc>
        <w:tc>
          <w:tcPr>
            <w:tcW w:w="567" w:type="dxa"/>
          </w:tcPr>
          <w:p w:rsidR="00AC0E69" w:rsidRPr="006A20F2" w:rsidRDefault="00AC0E69" w:rsidP="00AC0E69">
            <w:r>
              <w:t>B</w:t>
            </w:r>
            <w:r>
              <w:rPr>
                <w:rFonts w:hint="eastAsia"/>
              </w:rPr>
              <w:t>it 2</w:t>
            </w:r>
          </w:p>
        </w:tc>
        <w:tc>
          <w:tcPr>
            <w:tcW w:w="2126" w:type="dxa"/>
          </w:tcPr>
          <w:p w:rsidR="00AC0E69" w:rsidRPr="006A20F2" w:rsidRDefault="00AC0E69" w:rsidP="003B057A">
            <w:r>
              <w:t>B</w:t>
            </w:r>
            <w:r>
              <w:rPr>
                <w:rFonts w:hint="eastAsia"/>
              </w:rPr>
              <w:t>it 3-4</w:t>
            </w:r>
          </w:p>
        </w:tc>
        <w:tc>
          <w:tcPr>
            <w:tcW w:w="3119" w:type="dxa"/>
          </w:tcPr>
          <w:p w:rsidR="00AC0E69" w:rsidRPr="006A20F2" w:rsidRDefault="0063721A" w:rsidP="00EE4497">
            <w:r w:rsidRPr="0063721A">
              <w:t>Parameter definition</w:t>
            </w:r>
          </w:p>
        </w:tc>
        <w:tc>
          <w:tcPr>
            <w:tcW w:w="1276" w:type="dxa"/>
          </w:tcPr>
          <w:p w:rsidR="00AC0E69" w:rsidRPr="006A20F2" w:rsidRDefault="00FC2572" w:rsidP="003B057A">
            <w:r w:rsidRPr="00FC2572">
              <w:t>Default parameter</w:t>
            </w:r>
          </w:p>
        </w:tc>
      </w:tr>
      <w:tr w:rsidR="00AC0E69" w:rsidRPr="006A20F2" w:rsidTr="0011060F">
        <w:tc>
          <w:tcPr>
            <w:tcW w:w="1418" w:type="dxa"/>
          </w:tcPr>
          <w:p w:rsidR="00AC0E69" w:rsidRPr="006A20F2" w:rsidRDefault="00AC0E69" w:rsidP="003B057A">
            <w:pPr>
              <w:rPr>
                <w:color w:val="FF0000"/>
              </w:rPr>
            </w:pPr>
            <w:r w:rsidRPr="006A20F2">
              <w:rPr>
                <w:color w:val="FF0000"/>
              </w:rPr>
              <w:t>1</w:t>
            </w:r>
          </w:p>
        </w:tc>
        <w:tc>
          <w:tcPr>
            <w:tcW w:w="567" w:type="dxa"/>
          </w:tcPr>
          <w:p w:rsidR="00AC0E69" w:rsidRPr="006A20F2" w:rsidRDefault="00AC0E69" w:rsidP="003B057A">
            <w:pPr>
              <w:rPr>
                <w:color w:val="FF0000"/>
              </w:rPr>
            </w:pPr>
            <w:r w:rsidRPr="006A20F2">
              <w:rPr>
                <w:color w:val="FF0000"/>
              </w:rPr>
              <w:t>-</w:t>
            </w:r>
          </w:p>
        </w:tc>
        <w:tc>
          <w:tcPr>
            <w:tcW w:w="2126" w:type="dxa"/>
          </w:tcPr>
          <w:p w:rsidR="00AC0E69" w:rsidRPr="006A20F2" w:rsidRDefault="00AC0E69" w:rsidP="00477DC3">
            <w:pPr>
              <w:rPr>
                <w:color w:val="FF0000"/>
              </w:rPr>
            </w:pPr>
            <w:r w:rsidRPr="006A20F2">
              <w:rPr>
                <w:color w:val="FF0000"/>
              </w:rPr>
              <w:t>00-99</w:t>
            </w:r>
          </w:p>
        </w:tc>
        <w:tc>
          <w:tcPr>
            <w:tcW w:w="3119" w:type="dxa"/>
          </w:tcPr>
          <w:p w:rsidR="00AC0E69" w:rsidRPr="006A20F2" w:rsidRDefault="0063721A" w:rsidP="00EE4497">
            <w:pPr>
              <w:rPr>
                <w:color w:val="FF0000"/>
              </w:rPr>
            </w:pPr>
            <w:r w:rsidRPr="0063721A">
              <w:rPr>
                <w:color w:val="FF0000"/>
              </w:rPr>
              <w:t>Timer T1</w:t>
            </w:r>
            <w:r w:rsidR="00AC0E69" w:rsidRPr="006A20F2">
              <w:rPr>
                <w:rFonts w:hint="eastAsia"/>
                <w:color w:val="FF0000"/>
              </w:rPr>
              <w:t>：</w:t>
            </w:r>
            <w:r w:rsidRPr="0063721A">
              <w:rPr>
                <w:color w:val="FF0000"/>
              </w:rPr>
              <w:t>single digit and tens digit</w:t>
            </w:r>
          </w:p>
        </w:tc>
        <w:tc>
          <w:tcPr>
            <w:tcW w:w="1276" w:type="dxa"/>
          </w:tcPr>
          <w:p w:rsidR="00AC0E69" w:rsidRPr="006A20F2" w:rsidRDefault="00AC0E69" w:rsidP="003B057A">
            <w:pPr>
              <w:rPr>
                <w:color w:val="FF0000"/>
              </w:rPr>
            </w:pPr>
            <w:r w:rsidRPr="006A20F2">
              <w:rPr>
                <w:color w:val="FF0000"/>
              </w:rPr>
              <w:t>04</w:t>
            </w:r>
          </w:p>
        </w:tc>
      </w:tr>
      <w:tr w:rsidR="00AC0E69" w:rsidRPr="006A20F2" w:rsidTr="0011060F">
        <w:tc>
          <w:tcPr>
            <w:tcW w:w="1418" w:type="dxa"/>
          </w:tcPr>
          <w:p w:rsidR="00AC0E69" w:rsidRPr="006A20F2" w:rsidRDefault="00AC0E69" w:rsidP="003B057A">
            <w:pPr>
              <w:rPr>
                <w:color w:val="FF0000"/>
              </w:rPr>
            </w:pPr>
            <w:r w:rsidRPr="006A20F2">
              <w:rPr>
                <w:color w:val="FF0000"/>
              </w:rPr>
              <w:t>2</w:t>
            </w:r>
          </w:p>
        </w:tc>
        <w:tc>
          <w:tcPr>
            <w:tcW w:w="567" w:type="dxa"/>
          </w:tcPr>
          <w:p w:rsidR="00AC0E69" w:rsidRPr="006A20F2" w:rsidRDefault="00AC0E69" w:rsidP="003B057A">
            <w:pPr>
              <w:rPr>
                <w:color w:val="FF0000"/>
              </w:rPr>
            </w:pPr>
            <w:r w:rsidRPr="006A20F2">
              <w:rPr>
                <w:color w:val="FF0000"/>
              </w:rPr>
              <w:t>-</w:t>
            </w:r>
          </w:p>
        </w:tc>
        <w:tc>
          <w:tcPr>
            <w:tcW w:w="2126" w:type="dxa"/>
          </w:tcPr>
          <w:p w:rsidR="00AC0E69" w:rsidRPr="006A20F2" w:rsidRDefault="00AC0E69" w:rsidP="003B057A">
            <w:pPr>
              <w:rPr>
                <w:color w:val="FF0000"/>
              </w:rPr>
            </w:pPr>
            <w:r w:rsidRPr="006A20F2">
              <w:rPr>
                <w:color w:val="FF0000"/>
              </w:rPr>
              <w:t>00-99</w:t>
            </w:r>
          </w:p>
        </w:tc>
        <w:tc>
          <w:tcPr>
            <w:tcW w:w="3119" w:type="dxa"/>
          </w:tcPr>
          <w:p w:rsidR="00AC0E69" w:rsidRPr="006A20F2" w:rsidRDefault="0063721A" w:rsidP="0063721A">
            <w:pPr>
              <w:rPr>
                <w:color w:val="FF0000"/>
              </w:rPr>
            </w:pPr>
            <w:r w:rsidRPr="0063721A">
              <w:rPr>
                <w:color w:val="FF0000"/>
              </w:rPr>
              <w:t>Timer T1</w:t>
            </w:r>
            <w:r w:rsidRPr="006A20F2">
              <w:rPr>
                <w:rFonts w:hint="eastAsia"/>
                <w:color w:val="FF0000"/>
              </w:rPr>
              <w:t>：</w:t>
            </w:r>
            <w:r w:rsidRPr="0063721A">
              <w:rPr>
                <w:color w:val="FF0000"/>
              </w:rPr>
              <w:t>hundreds digit and thousands digit</w:t>
            </w:r>
          </w:p>
        </w:tc>
        <w:tc>
          <w:tcPr>
            <w:tcW w:w="1276" w:type="dxa"/>
          </w:tcPr>
          <w:p w:rsidR="00AC0E69" w:rsidRPr="006A20F2" w:rsidRDefault="00AC0E69" w:rsidP="003B057A">
            <w:pPr>
              <w:rPr>
                <w:color w:val="FF0000"/>
              </w:rPr>
            </w:pPr>
            <w:r w:rsidRPr="006A20F2">
              <w:rPr>
                <w:color w:val="FF0000"/>
              </w:rPr>
              <w:t>00</w:t>
            </w:r>
          </w:p>
        </w:tc>
      </w:tr>
      <w:tr w:rsidR="00FC2572" w:rsidRPr="006A20F2" w:rsidTr="0011060F">
        <w:tc>
          <w:tcPr>
            <w:tcW w:w="1418" w:type="dxa"/>
          </w:tcPr>
          <w:p w:rsidR="00FC2572" w:rsidRPr="006A20F2" w:rsidRDefault="00FC2572" w:rsidP="003B057A">
            <w:pPr>
              <w:rPr>
                <w:color w:val="00B050"/>
              </w:rPr>
            </w:pPr>
            <w:r w:rsidRPr="006A20F2">
              <w:rPr>
                <w:color w:val="00B050"/>
              </w:rPr>
              <w:t>3</w:t>
            </w:r>
          </w:p>
        </w:tc>
        <w:tc>
          <w:tcPr>
            <w:tcW w:w="567" w:type="dxa"/>
          </w:tcPr>
          <w:p w:rsidR="00FC2572" w:rsidRPr="006A20F2" w:rsidRDefault="00FC2572" w:rsidP="003B057A">
            <w:pPr>
              <w:rPr>
                <w:color w:val="00B050"/>
              </w:rPr>
            </w:pPr>
            <w:r w:rsidRPr="006A20F2">
              <w:rPr>
                <w:color w:val="00B050"/>
              </w:rPr>
              <w:t>-</w:t>
            </w:r>
          </w:p>
        </w:tc>
        <w:tc>
          <w:tcPr>
            <w:tcW w:w="2126" w:type="dxa"/>
          </w:tcPr>
          <w:p w:rsidR="00FC2572" w:rsidRPr="006A20F2" w:rsidRDefault="00FC2572" w:rsidP="003B057A">
            <w:pPr>
              <w:rPr>
                <w:color w:val="00B050"/>
              </w:rPr>
            </w:pPr>
            <w:r w:rsidRPr="006A20F2">
              <w:rPr>
                <w:color w:val="00B050"/>
              </w:rPr>
              <w:t>00-99</w:t>
            </w:r>
          </w:p>
        </w:tc>
        <w:tc>
          <w:tcPr>
            <w:tcW w:w="3119" w:type="dxa"/>
          </w:tcPr>
          <w:p w:rsidR="00FC2572" w:rsidRPr="00FC2572" w:rsidRDefault="00FC2572" w:rsidP="00EE4497">
            <w:pPr>
              <w:rPr>
                <w:color w:val="00B050"/>
              </w:rPr>
            </w:pPr>
            <w:r>
              <w:rPr>
                <w:color w:val="00B050"/>
              </w:rPr>
              <w:t>Timer T</w:t>
            </w:r>
            <w:r>
              <w:rPr>
                <w:rFonts w:hint="eastAsia"/>
                <w:color w:val="00B050"/>
              </w:rPr>
              <w:t>2</w:t>
            </w:r>
            <w:r w:rsidRPr="00FC2572">
              <w:rPr>
                <w:rFonts w:hint="eastAsia"/>
                <w:color w:val="00B050"/>
              </w:rPr>
              <w:t>：</w:t>
            </w:r>
            <w:r w:rsidRPr="00FC2572">
              <w:rPr>
                <w:color w:val="00B050"/>
              </w:rPr>
              <w:t>single digit and tens digit</w:t>
            </w:r>
          </w:p>
        </w:tc>
        <w:tc>
          <w:tcPr>
            <w:tcW w:w="1276" w:type="dxa"/>
          </w:tcPr>
          <w:p w:rsidR="00FC2572" w:rsidRPr="006A20F2" w:rsidRDefault="00FC2572" w:rsidP="002230F1">
            <w:pPr>
              <w:rPr>
                <w:color w:val="00B050"/>
              </w:rPr>
            </w:pPr>
            <w:r w:rsidRPr="006A20F2">
              <w:rPr>
                <w:color w:val="00B050"/>
              </w:rPr>
              <w:t>02</w:t>
            </w:r>
          </w:p>
        </w:tc>
      </w:tr>
      <w:tr w:rsidR="00FC2572" w:rsidRPr="006A20F2" w:rsidTr="0011060F">
        <w:tc>
          <w:tcPr>
            <w:tcW w:w="1418" w:type="dxa"/>
          </w:tcPr>
          <w:p w:rsidR="00FC2572" w:rsidRPr="006A20F2" w:rsidRDefault="00FC2572" w:rsidP="003B057A">
            <w:pPr>
              <w:rPr>
                <w:color w:val="00B050"/>
              </w:rPr>
            </w:pPr>
            <w:r w:rsidRPr="006A20F2">
              <w:rPr>
                <w:color w:val="00B050"/>
              </w:rPr>
              <w:t>4</w:t>
            </w:r>
          </w:p>
        </w:tc>
        <w:tc>
          <w:tcPr>
            <w:tcW w:w="567" w:type="dxa"/>
          </w:tcPr>
          <w:p w:rsidR="00FC2572" w:rsidRPr="006A20F2" w:rsidRDefault="00FC2572" w:rsidP="003B057A">
            <w:pPr>
              <w:rPr>
                <w:color w:val="00B050"/>
              </w:rPr>
            </w:pPr>
            <w:r w:rsidRPr="006A20F2">
              <w:rPr>
                <w:color w:val="00B050"/>
              </w:rPr>
              <w:t>-</w:t>
            </w:r>
          </w:p>
        </w:tc>
        <w:tc>
          <w:tcPr>
            <w:tcW w:w="2126" w:type="dxa"/>
          </w:tcPr>
          <w:p w:rsidR="00FC2572" w:rsidRPr="006A20F2" w:rsidRDefault="00FC2572" w:rsidP="003B057A">
            <w:pPr>
              <w:rPr>
                <w:color w:val="00B050"/>
              </w:rPr>
            </w:pPr>
            <w:r w:rsidRPr="006A20F2">
              <w:rPr>
                <w:color w:val="00B050"/>
              </w:rPr>
              <w:t>00-99</w:t>
            </w:r>
          </w:p>
        </w:tc>
        <w:tc>
          <w:tcPr>
            <w:tcW w:w="3119" w:type="dxa"/>
          </w:tcPr>
          <w:p w:rsidR="00FC2572" w:rsidRPr="00FC2572" w:rsidRDefault="00FC2572" w:rsidP="00EE4497">
            <w:pPr>
              <w:rPr>
                <w:color w:val="00B050"/>
              </w:rPr>
            </w:pPr>
            <w:r>
              <w:rPr>
                <w:color w:val="00B050"/>
              </w:rPr>
              <w:t>Timer T</w:t>
            </w:r>
            <w:r>
              <w:rPr>
                <w:rFonts w:hint="eastAsia"/>
                <w:color w:val="00B050"/>
              </w:rPr>
              <w:t>2</w:t>
            </w:r>
            <w:r w:rsidRPr="00FC2572">
              <w:rPr>
                <w:rFonts w:hint="eastAsia"/>
                <w:color w:val="00B050"/>
              </w:rPr>
              <w:t>：</w:t>
            </w:r>
            <w:r w:rsidRPr="00FC2572">
              <w:rPr>
                <w:color w:val="00B050"/>
              </w:rPr>
              <w:t>hundreds digit and thousands digit</w:t>
            </w:r>
          </w:p>
        </w:tc>
        <w:tc>
          <w:tcPr>
            <w:tcW w:w="1276" w:type="dxa"/>
          </w:tcPr>
          <w:p w:rsidR="00FC2572" w:rsidRPr="006A20F2" w:rsidRDefault="00FC2572" w:rsidP="003B057A">
            <w:pPr>
              <w:rPr>
                <w:color w:val="00B050"/>
              </w:rPr>
            </w:pPr>
            <w:r w:rsidRPr="006A20F2">
              <w:rPr>
                <w:color w:val="00B050"/>
              </w:rPr>
              <w:t>00</w:t>
            </w:r>
          </w:p>
        </w:tc>
      </w:tr>
      <w:tr w:rsidR="00FC2572" w:rsidRPr="006A20F2" w:rsidTr="0011060F">
        <w:tc>
          <w:tcPr>
            <w:tcW w:w="1418" w:type="dxa"/>
          </w:tcPr>
          <w:p w:rsidR="00FC2572" w:rsidRPr="006A20F2" w:rsidRDefault="00FC2572" w:rsidP="003B057A">
            <w:pPr>
              <w:rPr>
                <w:color w:val="FF0000"/>
              </w:rPr>
            </w:pPr>
            <w:r w:rsidRPr="006A20F2">
              <w:rPr>
                <w:color w:val="FF0000"/>
              </w:rPr>
              <w:t>5</w:t>
            </w:r>
          </w:p>
        </w:tc>
        <w:tc>
          <w:tcPr>
            <w:tcW w:w="567" w:type="dxa"/>
          </w:tcPr>
          <w:p w:rsidR="00FC2572" w:rsidRPr="006A20F2" w:rsidRDefault="00FC2572" w:rsidP="003B057A">
            <w:pPr>
              <w:rPr>
                <w:color w:val="FF0000"/>
              </w:rPr>
            </w:pPr>
            <w:r w:rsidRPr="006A20F2">
              <w:rPr>
                <w:color w:val="FF0000"/>
              </w:rPr>
              <w:t>-</w:t>
            </w:r>
          </w:p>
        </w:tc>
        <w:tc>
          <w:tcPr>
            <w:tcW w:w="2126" w:type="dxa"/>
          </w:tcPr>
          <w:p w:rsidR="00FC2572" w:rsidRPr="006A20F2" w:rsidRDefault="00FC2572" w:rsidP="003B057A">
            <w:pPr>
              <w:rPr>
                <w:color w:val="FF0000"/>
              </w:rPr>
            </w:pPr>
            <w:r w:rsidRPr="006A20F2">
              <w:rPr>
                <w:color w:val="FF0000"/>
              </w:rPr>
              <w:t>00-99</w:t>
            </w:r>
          </w:p>
        </w:tc>
        <w:tc>
          <w:tcPr>
            <w:tcW w:w="3119" w:type="dxa"/>
          </w:tcPr>
          <w:p w:rsidR="00FC2572" w:rsidRPr="006A20F2" w:rsidRDefault="00FC2572" w:rsidP="00EE4497">
            <w:pPr>
              <w:rPr>
                <w:color w:val="FF0000"/>
              </w:rPr>
            </w:pPr>
            <w:r>
              <w:rPr>
                <w:color w:val="FF0000"/>
              </w:rPr>
              <w:t>Timer T</w:t>
            </w:r>
            <w:r>
              <w:rPr>
                <w:rFonts w:hint="eastAsia"/>
                <w:color w:val="FF0000"/>
              </w:rPr>
              <w:t>3</w:t>
            </w:r>
            <w:r w:rsidRPr="006A20F2">
              <w:rPr>
                <w:rFonts w:hint="eastAsia"/>
                <w:color w:val="FF0000"/>
              </w:rPr>
              <w:t>：</w:t>
            </w:r>
            <w:r w:rsidRPr="0063721A">
              <w:rPr>
                <w:color w:val="FF0000"/>
              </w:rPr>
              <w:t>single digit and tens digit</w:t>
            </w:r>
          </w:p>
        </w:tc>
        <w:tc>
          <w:tcPr>
            <w:tcW w:w="1276" w:type="dxa"/>
          </w:tcPr>
          <w:p w:rsidR="00FC2572" w:rsidRPr="006A20F2" w:rsidRDefault="00FC2572" w:rsidP="008E3C23">
            <w:pPr>
              <w:rPr>
                <w:color w:val="FF0000"/>
              </w:rPr>
            </w:pPr>
            <w:r w:rsidRPr="006A20F2">
              <w:rPr>
                <w:color w:val="FF0000"/>
              </w:rPr>
              <w:t>01</w:t>
            </w:r>
          </w:p>
        </w:tc>
      </w:tr>
      <w:tr w:rsidR="00FC2572" w:rsidRPr="006A20F2" w:rsidTr="0011060F">
        <w:tc>
          <w:tcPr>
            <w:tcW w:w="1418" w:type="dxa"/>
          </w:tcPr>
          <w:p w:rsidR="00FC2572" w:rsidRPr="006A20F2" w:rsidRDefault="00FC2572" w:rsidP="003B057A">
            <w:pPr>
              <w:rPr>
                <w:color w:val="FF0000"/>
              </w:rPr>
            </w:pPr>
            <w:r w:rsidRPr="006A20F2">
              <w:rPr>
                <w:color w:val="FF0000"/>
              </w:rPr>
              <w:t>6</w:t>
            </w:r>
          </w:p>
        </w:tc>
        <w:tc>
          <w:tcPr>
            <w:tcW w:w="567" w:type="dxa"/>
          </w:tcPr>
          <w:p w:rsidR="00FC2572" w:rsidRPr="006A20F2" w:rsidRDefault="00FC2572" w:rsidP="003B057A">
            <w:pPr>
              <w:rPr>
                <w:color w:val="FF0000"/>
              </w:rPr>
            </w:pPr>
            <w:r w:rsidRPr="006A20F2">
              <w:rPr>
                <w:color w:val="FF0000"/>
              </w:rPr>
              <w:t>-</w:t>
            </w:r>
          </w:p>
        </w:tc>
        <w:tc>
          <w:tcPr>
            <w:tcW w:w="2126" w:type="dxa"/>
          </w:tcPr>
          <w:p w:rsidR="00FC2572" w:rsidRPr="006A20F2" w:rsidRDefault="00FC2572" w:rsidP="003B057A">
            <w:pPr>
              <w:rPr>
                <w:color w:val="FF0000"/>
              </w:rPr>
            </w:pPr>
            <w:r w:rsidRPr="006A20F2">
              <w:rPr>
                <w:color w:val="FF0000"/>
              </w:rPr>
              <w:t>00-99</w:t>
            </w:r>
          </w:p>
        </w:tc>
        <w:tc>
          <w:tcPr>
            <w:tcW w:w="3119" w:type="dxa"/>
          </w:tcPr>
          <w:p w:rsidR="00FC2572" w:rsidRPr="006A20F2" w:rsidRDefault="00FC2572" w:rsidP="00EE4497">
            <w:pPr>
              <w:rPr>
                <w:color w:val="FF0000"/>
              </w:rPr>
            </w:pPr>
            <w:r>
              <w:rPr>
                <w:color w:val="FF0000"/>
              </w:rPr>
              <w:t>Timer T</w:t>
            </w:r>
            <w:r>
              <w:rPr>
                <w:rFonts w:hint="eastAsia"/>
                <w:color w:val="FF0000"/>
              </w:rPr>
              <w:t>3</w:t>
            </w:r>
            <w:r w:rsidRPr="006A20F2">
              <w:rPr>
                <w:rFonts w:hint="eastAsia"/>
                <w:color w:val="FF0000"/>
              </w:rPr>
              <w:t>：</w:t>
            </w:r>
            <w:r w:rsidRPr="0063721A">
              <w:rPr>
                <w:color w:val="FF0000"/>
              </w:rPr>
              <w:t>hundreds digit and thousands digit</w:t>
            </w:r>
          </w:p>
        </w:tc>
        <w:tc>
          <w:tcPr>
            <w:tcW w:w="1276" w:type="dxa"/>
          </w:tcPr>
          <w:p w:rsidR="00FC2572" w:rsidRPr="006A20F2" w:rsidRDefault="00FC2572" w:rsidP="003B057A">
            <w:pPr>
              <w:rPr>
                <w:color w:val="FF0000"/>
              </w:rPr>
            </w:pPr>
            <w:r w:rsidRPr="006A20F2">
              <w:rPr>
                <w:color w:val="FF0000"/>
              </w:rPr>
              <w:t>00</w:t>
            </w:r>
          </w:p>
        </w:tc>
      </w:tr>
      <w:tr w:rsidR="00AC0E69" w:rsidRPr="006A20F2" w:rsidTr="0011060F">
        <w:tc>
          <w:tcPr>
            <w:tcW w:w="1418" w:type="dxa"/>
          </w:tcPr>
          <w:p w:rsidR="00AC0E69" w:rsidRPr="006A20F2" w:rsidRDefault="00AC0E69" w:rsidP="003B057A">
            <w:pPr>
              <w:rPr>
                <w:color w:val="00B050"/>
              </w:rPr>
            </w:pPr>
            <w:r w:rsidRPr="006A20F2">
              <w:rPr>
                <w:color w:val="00B050"/>
              </w:rPr>
              <w:t>7</w:t>
            </w:r>
          </w:p>
        </w:tc>
        <w:tc>
          <w:tcPr>
            <w:tcW w:w="567" w:type="dxa"/>
          </w:tcPr>
          <w:p w:rsidR="00AC0E69" w:rsidRPr="006A20F2" w:rsidRDefault="00AC0E69" w:rsidP="003B057A">
            <w:pPr>
              <w:rPr>
                <w:color w:val="00B050"/>
              </w:rPr>
            </w:pPr>
            <w:r w:rsidRPr="006A20F2">
              <w:rPr>
                <w:color w:val="00B050"/>
              </w:rPr>
              <w:t>-</w:t>
            </w:r>
          </w:p>
        </w:tc>
        <w:tc>
          <w:tcPr>
            <w:tcW w:w="2126" w:type="dxa"/>
          </w:tcPr>
          <w:p w:rsidR="00AC0E69" w:rsidRPr="006A20F2" w:rsidRDefault="00AC0E69" w:rsidP="00255DBA">
            <w:pPr>
              <w:rPr>
                <w:color w:val="00B050"/>
              </w:rPr>
            </w:pPr>
            <w:r w:rsidRPr="006A20F2">
              <w:rPr>
                <w:color w:val="00B050"/>
              </w:rPr>
              <w:t>01-03</w:t>
            </w:r>
          </w:p>
          <w:p w:rsidR="00AC0E69" w:rsidRPr="006A20F2" w:rsidRDefault="00AC0E69" w:rsidP="00255DBA">
            <w:pPr>
              <w:rPr>
                <w:color w:val="00B050"/>
              </w:rPr>
            </w:pPr>
            <w:r w:rsidRPr="006A20F2">
              <w:rPr>
                <w:color w:val="00B050"/>
              </w:rPr>
              <w:t xml:space="preserve">01 </w:t>
            </w:r>
            <w:r w:rsidR="00FC2572">
              <w:rPr>
                <w:rFonts w:hint="eastAsia"/>
                <w:color w:val="00B050"/>
              </w:rPr>
              <w:t>:</w:t>
            </w:r>
            <w:r w:rsidRPr="006A20F2">
              <w:rPr>
                <w:color w:val="00B050"/>
              </w:rPr>
              <w:t>0.1</w:t>
            </w:r>
            <w:r w:rsidR="00FC2572">
              <w:t xml:space="preserve"> </w:t>
            </w:r>
            <w:r w:rsidR="00FC2572" w:rsidRPr="00FC2572">
              <w:rPr>
                <w:color w:val="00B050"/>
              </w:rPr>
              <w:t>second</w:t>
            </w:r>
            <w:r w:rsidR="00FC2572">
              <w:rPr>
                <w:rFonts w:hint="eastAsia"/>
                <w:color w:val="00B050"/>
              </w:rPr>
              <w:t>s</w:t>
            </w:r>
            <w:r w:rsidR="00FC2572" w:rsidRPr="006A20F2">
              <w:rPr>
                <w:color w:val="00B050"/>
              </w:rPr>
              <w:t xml:space="preserve"> </w:t>
            </w:r>
          </w:p>
          <w:p w:rsidR="00AC0E69" w:rsidRPr="006A20F2" w:rsidRDefault="00FC2572" w:rsidP="00255DBA">
            <w:pPr>
              <w:rPr>
                <w:color w:val="00B050"/>
              </w:rPr>
            </w:pPr>
            <w:r>
              <w:rPr>
                <w:color w:val="00B050"/>
              </w:rPr>
              <w:t>02</w:t>
            </w:r>
            <w:r>
              <w:rPr>
                <w:rFonts w:hint="eastAsia"/>
                <w:color w:val="00B050"/>
              </w:rPr>
              <w:t xml:space="preserve">: </w:t>
            </w:r>
            <w:r w:rsidRPr="00FC2572">
              <w:rPr>
                <w:color w:val="00B050"/>
              </w:rPr>
              <w:t>second</w:t>
            </w:r>
          </w:p>
          <w:p w:rsidR="00AC0E69" w:rsidRPr="006A20F2" w:rsidRDefault="00FC2572" w:rsidP="00E0293F">
            <w:pPr>
              <w:rPr>
                <w:color w:val="00B050"/>
              </w:rPr>
            </w:pPr>
            <w:r>
              <w:rPr>
                <w:color w:val="00B050"/>
              </w:rPr>
              <w:t>03</w:t>
            </w:r>
            <w:r>
              <w:rPr>
                <w:rFonts w:hint="eastAsia"/>
                <w:color w:val="00B050"/>
              </w:rPr>
              <w:t>:</w:t>
            </w:r>
            <w:r w:rsidRPr="00FC2572">
              <w:rPr>
                <w:color w:val="00B050"/>
              </w:rPr>
              <w:t>minute</w:t>
            </w:r>
          </w:p>
        </w:tc>
        <w:tc>
          <w:tcPr>
            <w:tcW w:w="3119" w:type="dxa"/>
          </w:tcPr>
          <w:p w:rsidR="00AC0E69" w:rsidRPr="006A20F2" w:rsidRDefault="008E5A7A" w:rsidP="00EE4497">
            <w:pPr>
              <w:rPr>
                <w:color w:val="00B050"/>
              </w:rPr>
            </w:pPr>
            <w:r w:rsidRPr="008E5A7A">
              <w:rPr>
                <w:color w:val="00B050"/>
                <w:sz w:val="18"/>
                <w:szCs w:val="18"/>
              </w:rPr>
              <w:t>time unit</w:t>
            </w:r>
          </w:p>
        </w:tc>
        <w:tc>
          <w:tcPr>
            <w:tcW w:w="1276" w:type="dxa"/>
          </w:tcPr>
          <w:p w:rsidR="00AC0E69" w:rsidRPr="006A20F2" w:rsidRDefault="00AC0E69" w:rsidP="003B057A">
            <w:pPr>
              <w:rPr>
                <w:color w:val="FF0000"/>
              </w:rPr>
            </w:pPr>
            <w:r w:rsidRPr="006A20F2">
              <w:rPr>
                <w:color w:val="FF0000"/>
              </w:rPr>
              <w:t>0</w:t>
            </w:r>
            <w:r>
              <w:rPr>
                <w:color w:val="FF0000"/>
              </w:rPr>
              <w:t>2</w:t>
            </w:r>
          </w:p>
        </w:tc>
      </w:tr>
      <w:tr w:rsidR="00AC0E69" w:rsidRPr="006A20F2" w:rsidTr="0011060F">
        <w:tc>
          <w:tcPr>
            <w:tcW w:w="1418" w:type="dxa"/>
          </w:tcPr>
          <w:p w:rsidR="00AC0E69" w:rsidRPr="006A20F2" w:rsidRDefault="00AC0E69" w:rsidP="003B057A">
            <w:pPr>
              <w:rPr>
                <w:color w:val="FF0000"/>
              </w:rPr>
            </w:pPr>
            <w:r w:rsidRPr="006A20F2">
              <w:rPr>
                <w:color w:val="FF0000"/>
              </w:rPr>
              <w:t>8</w:t>
            </w:r>
          </w:p>
        </w:tc>
        <w:tc>
          <w:tcPr>
            <w:tcW w:w="567" w:type="dxa"/>
          </w:tcPr>
          <w:p w:rsidR="00AC0E69" w:rsidRPr="006A20F2" w:rsidRDefault="00AC0E69" w:rsidP="003B057A">
            <w:pPr>
              <w:rPr>
                <w:color w:val="FF0000"/>
              </w:rPr>
            </w:pPr>
            <w:r w:rsidRPr="006A20F2">
              <w:rPr>
                <w:color w:val="FF0000"/>
              </w:rPr>
              <w:t>-</w:t>
            </w:r>
          </w:p>
        </w:tc>
        <w:tc>
          <w:tcPr>
            <w:tcW w:w="2126" w:type="dxa"/>
          </w:tcPr>
          <w:p w:rsidR="00AC0E69" w:rsidRPr="006A20F2" w:rsidRDefault="00AC0E69" w:rsidP="003B057A">
            <w:pPr>
              <w:rPr>
                <w:color w:val="FF0000"/>
              </w:rPr>
            </w:pPr>
            <w:r w:rsidRPr="006A20F2">
              <w:rPr>
                <w:color w:val="FF0000"/>
              </w:rPr>
              <w:t>0-99</w:t>
            </w:r>
          </w:p>
        </w:tc>
        <w:tc>
          <w:tcPr>
            <w:tcW w:w="3119" w:type="dxa"/>
          </w:tcPr>
          <w:p w:rsidR="00AC0E69" w:rsidRPr="006A20F2" w:rsidRDefault="008E5A7A" w:rsidP="00EE4497">
            <w:pPr>
              <w:rPr>
                <w:color w:val="FF0000"/>
              </w:rPr>
            </w:pPr>
            <w:r w:rsidRPr="008E5A7A">
              <w:rPr>
                <w:color w:val="FF0000"/>
              </w:rPr>
              <w:t>Number of cycles</w:t>
            </w:r>
            <w:r>
              <w:rPr>
                <w:rFonts w:hint="eastAsia"/>
                <w:color w:val="FF0000"/>
              </w:rPr>
              <w:t xml:space="preserve"> </w:t>
            </w:r>
            <w:r w:rsidR="00AC0E69" w:rsidRPr="006A20F2">
              <w:rPr>
                <w:color w:val="FF0000"/>
              </w:rPr>
              <w:t>Nx</w:t>
            </w:r>
          </w:p>
        </w:tc>
        <w:tc>
          <w:tcPr>
            <w:tcW w:w="1276" w:type="dxa"/>
          </w:tcPr>
          <w:p w:rsidR="00AC0E69" w:rsidRPr="006A20F2" w:rsidRDefault="00AC0E69" w:rsidP="003B057A">
            <w:pPr>
              <w:rPr>
                <w:color w:val="FF0000"/>
              </w:rPr>
            </w:pPr>
            <w:r w:rsidRPr="006A20F2">
              <w:rPr>
                <w:color w:val="FF0000"/>
              </w:rPr>
              <w:t>1</w:t>
            </w:r>
          </w:p>
        </w:tc>
      </w:tr>
      <w:tr w:rsidR="00AC0E69" w:rsidRPr="006A20F2" w:rsidTr="0011060F">
        <w:tc>
          <w:tcPr>
            <w:tcW w:w="1418" w:type="dxa"/>
          </w:tcPr>
          <w:p w:rsidR="00AC0E69" w:rsidRPr="006A20F2" w:rsidRDefault="00AC0E69" w:rsidP="003B057A">
            <w:pPr>
              <w:rPr>
                <w:color w:val="00B050"/>
                <w:sz w:val="18"/>
                <w:szCs w:val="18"/>
              </w:rPr>
            </w:pPr>
            <w:r w:rsidRPr="006A20F2">
              <w:rPr>
                <w:color w:val="00B050"/>
                <w:sz w:val="18"/>
                <w:szCs w:val="18"/>
              </w:rPr>
              <w:t>9</w:t>
            </w:r>
          </w:p>
        </w:tc>
        <w:tc>
          <w:tcPr>
            <w:tcW w:w="567" w:type="dxa"/>
          </w:tcPr>
          <w:p w:rsidR="00AC0E69" w:rsidRPr="006A20F2" w:rsidRDefault="00AC0E69" w:rsidP="003B057A">
            <w:pPr>
              <w:rPr>
                <w:color w:val="00B050"/>
                <w:sz w:val="18"/>
                <w:szCs w:val="18"/>
              </w:rPr>
            </w:pPr>
            <w:r w:rsidRPr="006A20F2">
              <w:rPr>
                <w:color w:val="00B050"/>
                <w:sz w:val="18"/>
                <w:szCs w:val="18"/>
              </w:rPr>
              <w:t>-</w:t>
            </w:r>
          </w:p>
        </w:tc>
        <w:tc>
          <w:tcPr>
            <w:tcW w:w="2126" w:type="dxa"/>
          </w:tcPr>
          <w:p w:rsidR="00AC0E69" w:rsidRPr="008E5A7A" w:rsidRDefault="00AC0E69" w:rsidP="003B057A">
            <w:pPr>
              <w:rPr>
                <w:color w:val="00B050"/>
                <w:sz w:val="18"/>
                <w:szCs w:val="18"/>
              </w:rPr>
            </w:pPr>
            <w:r w:rsidRPr="008E5A7A">
              <w:rPr>
                <w:color w:val="00B050"/>
                <w:sz w:val="18"/>
                <w:szCs w:val="18"/>
              </w:rPr>
              <w:t>01-02</w:t>
            </w:r>
          </w:p>
          <w:p w:rsidR="00AC0E69" w:rsidRPr="00E0293F" w:rsidRDefault="00AC0E69" w:rsidP="003B057A">
            <w:pPr>
              <w:rPr>
                <w:color w:val="00B050"/>
              </w:rPr>
            </w:pPr>
            <w:r w:rsidRPr="008E5A7A">
              <w:rPr>
                <w:color w:val="00B050"/>
                <w:sz w:val="18"/>
                <w:szCs w:val="18"/>
              </w:rPr>
              <w:t>01</w:t>
            </w:r>
            <w:r w:rsidR="008E5A7A" w:rsidRPr="008E5A7A">
              <w:rPr>
                <w:color w:val="00B050"/>
              </w:rPr>
              <w:t xml:space="preserve"> </w:t>
            </w:r>
            <w:r w:rsidR="00E0293F">
              <w:rPr>
                <w:color w:val="00B050"/>
              </w:rPr>
              <w:t>Low</w:t>
            </w:r>
            <w:r w:rsidR="00E0293F">
              <w:rPr>
                <w:rFonts w:hint="eastAsia"/>
                <w:color w:val="00B050"/>
              </w:rPr>
              <w:t xml:space="preserve"> </w:t>
            </w:r>
            <w:r w:rsidR="00E0293F" w:rsidRPr="008E5A7A">
              <w:rPr>
                <w:color w:val="00B050"/>
              </w:rPr>
              <w:t>pulse trigge</w:t>
            </w:r>
            <w:r w:rsidR="008E5A7A" w:rsidRPr="008E5A7A">
              <w:rPr>
                <w:color w:val="00B050"/>
              </w:rPr>
              <w:t>r</w:t>
            </w:r>
          </w:p>
          <w:p w:rsidR="00AC0E69" w:rsidRPr="008E5A7A" w:rsidRDefault="00AC0E69" w:rsidP="008E5A7A">
            <w:pPr>
              <w:rPr>
                <w:color w:val="00B050"/>
                <w:sz w:val="18"/>
                <w:szCs w:val="18"/>
              </w:rPr>
            </w:pPr>
            <w:r w:rsidRPr="008E5A7A">
              <w:rPr>
                <w:color w:val="00B050"/>
                <w:sz w:val="18"/>
                <w:szCs w:val="18"/>
              </w:rPr>
              <w:t>02</w:t>
            </w:r>
            <w:r w:rsidR="008E5A7A" w:rsidRPr="008E5A7A">
              <w:rPr>
                <w:color w:val="00B050"/>
              </w:rPr>
              <w:t xml:space="preserve"> low level trigger</w:t>
            </w:r>
            <w:r w:rsidR="008E5A7A" w:rsidRPr="008E5A7A">
              <w:rPr>
                <w:color w:val="00B050"/>
                <w:sz w:val="18"/>
                <w:szCs w:val="18"/>
              </w:rPr>
              <w:t xml:space="preserve"> </w:t>
            </w:r>
          </w:p>
        </w:tc>
        <w:tc>
          <w:tcPr>
            <w:tcW w:w="3119" w:type="dxa"/>
          </w:tcPr>
          <w:p w:rsidR="00AC0E69" w:rsidRPr="006A20F2" w:rsidRDefault="00E0293F" w:rsidP="00EE4497">
            <w:pPr>
              <w:rPr>
                <w:color w:val="00B050"/>
                <w:sz w:val="18"/>
                <w:szCs w:val="18"/>
              </w:rPr>
            </w:pPr>
            <w:r w:rsidRPr="00E0293F">
              <w:rPr>
                <w:color w:val="00B050"/>
                <w:sz w:val="18"/>
                <w:szCs w:val="18"/>
              </w:rPr>
              <w:t>Trigger mode</w:t>
            </w:r>
          </w:p>
        </w:tc>
        <w:tc>
          <w:tcPr>
            <w:tcW w:w="1276" w:type="dxa"/>
          </w:tcPr>
          <w:p w:rsidR="00AC0E69" w:rsidRPr="006A20F2" w:rsidRDefault="00AC0E69" w:rsidP="003B057A">
            <w:pPr>
              <w:rPr>
                <w:color w:val="00B050"/>
                <w:sz w:val="18"/>
                <w:szCs w:val="18"/>
              </w:rPr>
            </w:pPr>
            <w:r w:rsidRPr="006A20F2">
              <w:rPr>
                <w:color w:val="00B050"/>
                <w:sz w:val="18"/>
                <w:szCs w:val="18"/>
              </w:rPr>
              <w:t>01</w:t>
            </w:r>
          </w:p>
        </w:tc>
      </w:tr>
    </w:tbl>
    <w:p w:rsidR="00E060FC" w:rsidRDefault="00E060FC" w:rsidP="0033054E"/>
    <w:p w:rsidR="0011060F" w:rsidRDefault="00E060FC" w:rsidP="0011060F">
      <w:r>
        <w:t xml:space="preserve">3 </w:t>
      </w:r>
      <w:r w:rsidR="0011060F">
        <w:t>Press the "SET" button under “Function Menu”</w:t>
      </w:r>
      <w:r w:rsidR="004D52C5">
        <w:t xml:space="preserve"> to enter the “Parameter Menu”.</w:t>
      </w:r>
      <w:r w:rsidR="0011060F">
        <w:t>(</w:t>
      </w:r>
      <w:r w:rsidR="004D52C5" w:rsidRPr="004D52C5">
        <w:t>Above table</w:t>
      </w:r>
      <w:r w:rsidR="0011060F">
        <w:t>)</w:t>
      </w:r>
    </w:p>
    <w:p w:rsidR="0011060F" w:rsidRDefault="0011060F" w:rsidP="0011060F">
      <w:r>
        <w:t>In the “Parameter Menu”, short press the "SET" button to select the parameters of 1-9, and set the parameters through the "++" button and the "--" button. Short press the "OK" button to save the current settings and return to the previous menu (Function Menu)</w:t>
      </w:r>
    </w:p>
    <w:p w:rsidR="00E060FC" w:rsidRDefault="00E060FC" w:rsidP="0033054E"/>
    <w:p w:rsidR="000F6B44" w:rsidRDefault="000F6B44" w:rsidP="000F6B44">
      <w:r>
        <w:t>Description:</w:t>
      </w:r>
    </w:p>
    <w:p w:rsidR="000F6B44" w:rsidRDefault="000F6B44" w:rsidP="000F6B44">
      <w:r>
        <w:t>1 Timer T1 T2 T3 time unit is 0.1 sec / sec / min, so the timing range of T1 T2 T3 is 0.1-999.9 seconds, 1-9999 seconds, 1-9999 minutes</w:t>
      </w:r>
    </w:p>
    <w:p w:rsidR="000F6B44" w:rsidRDefault="000F6B44" w:rsidP="000F6B44"/>
    <w:p w:rsidR="000F6B44" w:rsidRDefault="000F6B44" w:rsidP="000F6B44">
      <w:r>
        <w:t>2 The number of cycles is the number of repeated actions (Nx =0 means always loop, Nx =1 means no loop). So you can set the number of loops: 1-99 times or forever loops.</w:t>
      </w:r>
    </w:p>
    <w:p w:rsidR="000F6B44" w:rsidRDefault="000F6B44" w:rsidP="000F6B44"/>
    <w:p w:rsidR="00E060FC" w:rsidRPr="00B72FC1" w:rsidRDefault="000F6B44" w:rsidP="000F6B44">
      <w:r>
        <w:t>3 F-21, F-22 function, Nx=1 parameter can not be changed</w:t>
      </w:r>
    </w:p>
    <w:sectPr w:rsidR="00E060FC" w:rsidRPr="00B72FC1" w:rsidSect="0063049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5673" w:rsidRDefault="00015673" w:rsidP="0033054E">
      <w:r>
        <w:separator/>
      </w:r>
    </w:p>
  </w:endnote>
  <w:endnote w:type="continuationSeparator" w:id="1">
    <w:p w:rsidR="00015673" w:rsidRDefault="00015673" w:rsidP="003305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5673" w:rsidRDefault="00015673" w:rsidP="0033054E">
      <w:r>
        <w:separator/>
      </w:r>
    </w:p>
  </w:footnote>
  <w:footnote w:type="continuationSeparator" w:id="1">
    <w:p w:rsidR="00015673" w:rsidRDefault="00015673" w:rsidP="003305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2E0185"/>
    <w:multiLevelType w:val="hybridMultilevel"/>
    <w:tmpl w:val="8236EE32"/>
    <w:lvl w:ilvl="0" w:tplc="52E48AF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054E"/>
    <w:rsid w:val="00015673"/>
    <w:rsid w:val="00040198"/>
    <w:rsid w:val="000668BA"/>
    <w:rsid w:val="00070EC3"/>
    <w:rsid w:val="00095DBC"/>
    <w:rsid w:val="000A4113"/>
    <w:rsid w:val="000A5A66"/>
    <w:rsid w:val="000B4229"/>
    <w:rsid w:val="000F55CD"/>
    <w:rsid w:val="000F6B44"/>
    <w:rsid w:val="00100ED2"/>
    <w:rsid w:val="00106BBB"/>
    <w:rsid w:val="0011060F"/>
    <w:rsid w:val="00135AC8"/>
    <w:rsid w:val="0014119F"/>
    <w:rsid w:val="001576C4"/>
    <w:rsid w:val="001612A2"/>
    <w:rsid w:val="00164BAE"/>
    <w:rsid w:val="00172D0E"/>
    <w:rsid w:val="00184470"/>
    <w:rsid w:val="00197B2B"/>
    <w:rsid w:val="001A40B7"/>
    <w:rsid w:val="0022042A"/>
    <w:rsid w:val="002230F1"/>
    <w:rsid w:val="002245BA"/>
    <w:rsid w:val="0022489B"/>
    <w:rsid w:val="00255DBA"/>
    <w:rsid w:val="00263717"/>
    <w:rsid w:val="00265D9E"/>
    <w:rsid w:val="002907DB"/>
    <w:rsid w:val="0029325C"/>
    <w:rsid w:val="002A24C2"/>
    <w:rsid w:val="002A7D2E"/>
    <w:rsid w:val="002B246C"/>
    <w:rsid w:val="002C2396"/>
    <w:rsid w:val="002C267B"/>
    <w:rsid w:val="002D4FAC"/>
    <w:rsid w:val="0033054E"/>
    <w:rsid w:val="00341B0C"/>
    <w:rsid w:val="00341B1C"/>
    <w:rsid w:val="00341E57"/>
    <w:rsid w:val="003424DB"/>
    <w:rsid w:val="00383F5D"/>
    <w:rsid w:val="003B057A"/>
    <w:rsid w:val="003B68B9"/>
    <w:rsid w:val="003C25F5"/>
    <w:rsid w:val="003C4C23"/>
    <w:rsid w:val="003D5B99"/>
    <w:rsid w:val="003E4B86"/>
    <w:rsid w:val="003F6C87"/>
    <w:rsid w:val="00423216"/>
    <w:rsid w:val="00477DC3"/>
    <w:rsid w:val="00483FDC"/>
    <w:rsid w:val="004D52C5"/>
    <w:rsid w:val="00526FA9"/>
    <w:rsid w:val="005364AF"/>
    <w:rsid w:val="00555DED"/>
    <w:rsid w:val="00583E15"/>
    <w:rsid w:val="00585E7F"/>
    <w:rsid w:val="005C373C"/>
    <w:rsid w:val="005D3EA5"/>
    <w:rsid w:val="006020F8"/>
    <w:rsid w:val="006042CA"/>
    <w:rsid w:val="00620CB1"/>
    <w:rsid w:val="00623C7F"/>
    <w:rsid w:val="0063049E"/>
    <w:rsid w:val="0063721A"/>
    <w:rsid w:val="00642AF1"/>
    <w:rsid w:val="006475FD"/>
    <w:rsid w:val="00650809"/>
    <w:rsid w:val="00676DD8"/>
    <w:rsid w:val="0067717B"/>
    <w:rsid w:val="006A20F2"/>
    <w:rsid w:val="006A79ED"/>
    <w:rsid w:val="006C7C82"/>
    <w:rsid w:val="006E115B"/>
    <w:rsid w:val="006F2F91"/>
    <w:rsid w:val="00705B57"/>
    <w:rsid w:val="0076672B"/>
    <w:rsid w:val="00773DE8"/>
    <w:rsid w:val="007761BB"/>
    <w:rsid w:val="007F6D0A"/>
    <w:rsid w:val="00835693"/>
    <w:rsid w:val="00864FE1"/>
    <w:rsid w:val="00877B00"/>
    <w:rsid w:val="00880B0D"/>
    <w:rsid w:val="008B1E87"/>
    <w:rsid w:val="008B5D66"/>
    <w:rsid w:val="008C08F5"/>
    <w:rsid w:val="008D6E8B"/>
    <w:rsid w:val="008E3C23"/>
    <w:rsid w:val="008E4B84"/>
    <w:rsid w:val="008E5A7A"/>
    <w:rsid w:val="00901C97"/>
    <w:rsid w:val="009121BD"/>
    <w:rsid w:val="00925964"/>
    <w:rsid w:val="00925BEF"/>
    <w:rsid w:val="0097567A"/>
    <w:rsid w:val="00983A95"/>
    <w:rsid w:val="00992ADC"/>
    <w:rsid w:val="009A4FC9"/>
    <w:rsid w:val="009A56D4"/>
    <w:rsid w:val="009B4FF4"/>
    <w:rsid w:val="00A00E20"/>
    <w:rsid w:val="00A024FE"/>
    <w:rsid w:val="00A05584"/>
    <w:rsid w:val="00A11630"/>
    <w:rsid w:val="00A31161"/>
    <w:rsid w:val="00A33248"/>
    <w:rsid w:val="00A358CE"/>
    <w:rsid w:val="00A410D6"/>
    <w:rsid w:val="00A5200D"/>
    <w:rsid w:val="00A579A5"/>
    <w:rsid w:val="00A733A3"/>
    <w:rsid w:val="00AA419F"/>
    <w:rsid w:val="00AA7577"/>
    <w:rsid w:val="00AB358E"/>
    <w:rsid w:val="00AB42A2"/>
    <w:rsid w:val="00AC0E69"/>
    <w:rsid w:val="00AF5E7D"/>
    <w:rsid w:val="00B3174F"/>
    <w:rsid w:val="00B33B55"/>
    <w:rsid w:val="00B45443"/>
    <w:rsid w:val="00B72FC1"/>
    <w:rsid w:val="00B86DC6"/>
    <w:rsid w:val="00BD054A"/>
    <w:rsid w:val="00BF08C6"/>
    <w:rsid w:val="00C022EA"/>
    <w:rsid w:val="00C13DD7"/>
    <w:rsid w:val="00C16B54"/>
    <w:rsid w:val="00C20871"/>
    <w:rsid w:val="00C210FD"/>
    <w:rsid w:val="00C2607D"/>
    <w:rsid w:val="00C45BCB"/>
    <w:rsid w:val="00C747CC"/>
    <w:rsid w:val="00C9249C"/>
    <w:rsid w:val="00CA00E9"/>
    <w:rsid w:val="00CB70F4"/>
    <w:rsid w:val="00D0656C"/>
    <w:rsid w:val="00D36479"/>
    <w:rsid w:val="00D767B8"/>
    <w:rsid w:val="00DC035D"/>
    <w:rsid w:val="00E0293F"/>
    <w:rsid w:val="00E060FC"/>
    <w:rsid w:val="00E1091B"/>
    <w:rsid w:val="00E20445"/>
    <w:rsid w:val="00E94B2A"/>
    <w:rsid w:val="00EA12FE"/>
    <w:rsid w:val="00EC7BD5"/>
    <w:rsid w:val="00ED3CB8"/>
    <w:rsid w:val="00EE216F"/>
    <w:rsid w:val="00EF032B"/>
    <w:rsid w:val="00F01383"/>
    <w:rsid w:val="00F04192"/>
    <w:rsid w:val="00F04E5F"/>
    <w:rsid w:val="00F14F07"/>
    <w:rsid w:val="00F155E7"/>
    <w:rsid w:val="00F26FF8"/>
    <w:rsid w:val="00F62493"/>
    <w:rsid w:val="00F65EE0"/>
    <w:rsid w:val="00F73197"/>
    <w:rsid w:val="00F7530B"/>
    <w:rsid w:val="00F8198A"/>
    <w:rsid w:val="00F82155"/>
    <w:rsid w:val="00FC2572"/>
    <w:rsid w:val="00FC62F8"/>
    <w:rsid w:val="00FD05C0"/>
    <w:rsid w:val="00FE09D5"/>
    <w:rsid w:val="00FE166D"/>
    <w:rsid w:val="00FF396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49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3305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33054E"/>
    <w:rPr>
      <w:rFonts w:cs="Times New Roman"/>
      <w:sz w:val="18"/>
      <w:szCs w:val="18"/>
    </w:rPr>
  </w:style>
  <w:style w:type="paragraph" w:styleId="a4">
    <w:name w:val="footer"/>
    <w:basedOn w:val="a"/>
    <w:link w:val="Char0"/>
    <w:uiPriority w:val="99"/>
    <w:semiHidden/>
    <w:rsid w:val="0033054E"/>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33054E"/>
    <w:rPr>
      <w:rFonts w:cs="Times New Roman"/>
      <w:sz w:val="18"/>
      <w:szCs w:val="18"/>
    </w:rPr>
  </w:style>
  <w:style w:type="table" w:styleId="a5">
    <w:name w:val="Table Grid"/>
    <w:basedOn w:val="a1"/>
    <w:uiPriority w:val="99"/>
    <w:rsid w:val="0033054E"/>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14982</TotalTime>
  <Pages>6</Pages>
  <Words>1196</Words>
  <Characters>6821</Characters>
  <Application>Microsoft Office Word</Application>
  <DocSecurity>0</DocSecurity>
  <Lines>56</Lines>
  <Paragraphs>16</Paragraphs>
  <ScaleCrop>false</ScaleCrop>
  <Company>Microsoft</Company>
  <LinksUpToDate>false</LinksUpToDate>
  <CharactersWithSpaces>8001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143</cp:revision>
  <dcterms:created xsi:type="dcterms:W3CDTF">2018-05-28T23:45:00Z</dcterms:created>
  <dcterms:modified xsi:type="dcterms:W3CDTF">2018-08-07T07:50:00Z</dcterms:modified>
</cp:coreProperties>
</file>